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BEB4D" w14:textId="77777777" w:rsidR="00C65912" w:rsidRPr="003634A3" w:rsidRDefault="00C65912" w:rsidP="001138C5">
      <w:pPr>
        <w:pStyle w:val="NoSpacing"/>
        <w:rPr>
          <w:sz w:val="24"/>
          <w:szCs w:val="24"/>
          <w:lang w:val="en-US"/>
        </w:rPr>
      </w:pPr>
      <w:r w:rsidRPr="003634A3">
        <w:rPr>
          <w:noProof/>
          <w:sz w:val="24"/>
          <w:szCs w:val="24"/>
          <w:lang w:eastAsia="en-GB"/>
        </w:rPr>
        <w:drawing>
          <wp:anchor distT="0" distB="0" distL="114300" distR="114300" simplePos="0" relativeHeight="251656704" behindDoc="0" locked="0" layoutInCell="1" allowOverlap="1" wp14:anchorId="18020E78" wp14:editId="21F1C286">
            <wp:simplePos x="0" y="0"/>
            <wp:positionH relativeFrom="column">
              <wp:posOffset>3009900</wp:posOffset>
            </wp:positionH>
            <wp:positionV relativeFrom="paragraph">
              <wp:posOffset>-542925</wp:posOffset>
            </wp:positionV>
            <wp:extent cx="1238250" cy="19084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Long 'snipp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8250" cy="1908444"/>
                    </a:xfrm>
                    <a:prstGeom prst="rect">
                      <a:avLst/>
                    </a:prstGeom>
                  </pic:spPr>
                </pic:pic>
              </a:graphicData>
            </a:graphic>
            <wp14:sizeRelH relativeFrom="page">
              <wp14:pctWidth>0</wp14:pctWidth>
            </wp14:sizeRelH>
            <wp14:sizeRelV relativeFrom="page">
              <wp14:pctHeight>0</wp14:pctHeight>
            </wp14:sizeRelV>
          </wp:anchor>
        </w:drawing>
      </w:r>
    </w:p>
    <w:p w14:paraId="319EAD75" w14:textId="77777777" w:rsidR="00C65912" w:rsidRPr="003634A3" w:rsidRDefault="00C65912" w:rsidP="001138C5">
      <w:pPr>
        <w:pStyle w:val="NoSpacing"/>
        <w:rPr>
          <w:sz w:val="24"/>
          <w:szCs w:val="24"/>
          <w:lang w:val="en-US"/>
        </w:rPr>
      </w:pPr>
    </w:p>
    <w:p w14:paraId="2F713C18" w14:textId="77777777" w:rsidR="00C65912" w:rsidRPr="003634A3" w:rsidRDefault="00C65912" w:rsidP="001138C5">
      <w:pPr>
        <w:pStyle w:val="NoSpacing"/>
        <w:rPr>
          <w:sz w:val="24"/>
          <w:szCs w:val="24"/>
          <w:lang w:val="en-US"/>
        </w:rPr>
      </w:pPr>
    </w:p>
    <w:p w14:paraId="261B2F59" w14:textId="77777777" w:rsidR="00C65912" w:rsidRPr="003634A3" w:rsidRDefault="00C65912" w:rsidP="001138C5">
      <w:pPr>
        <w:pStyle w:val="NoSpacing"/>
        <w:rPr>
          <w:sz w:val="24"/>
          <w:szCs w:val="24"/>
          <w:lang w:val="en-US"/>
        </w:rPr>
      </w:pPr>
    </w:p>
    <w:p w14:paraId="7BF43FDF" w14:textId="77777777" w:rsidR="00C65912" w:rsidRPr="003634A3" w:rsidRDefault="00C65912" w:rsidP="001138C5">
      <w:pPr>
        <w:pStyle w:val="NoSpacing"/>
        <w:rPr>
          <w:sz w:val="24"/>
          <w:szCs w:val="24"/>
          <w:lang w:val="en-US"/>
        </w:rPr>
      </w:pPr>
    </w:p>
    <w:p w14:paraId="64434658" w14:textId="77777777" w:rsidR="004835D4" w:rsidRPr="003634A3" w:rsidRDefault="001138C5" w:rsidP="001138C5">
      <w:pPr>
        <w:pStyle w:val="NoSpacing"/>
        <w:rPr>
          <w:b/>
          <w:sz w:val="24"/>
          <w:szCs w:val="24"/>
          <w:lang w:val="en-US"/>
        </w:rPr>
      </w:pPr>
      <w:r w:rsidRPr="003634A3">
        <w:rPr>
          <w:b/>
          <w:sz w:val="24"/>
          <w:szCs w:val="24"/>
          <w:lang w:val="en-US"/>
        </w:rPr>
        <w:t>JOHN LONG MM</w:t>
      </w:r>
    </w:p>
    <w:p w14:paraId="03EE9363" w14:textId="77777777" w:rsidR="001138C5" w:rsidRPr="003634A3" w:rsidRDefault="001138C5" w:rsidP="001138C5">
      <w:pPr>
        <w:pStyle w:val="NoSpacing"/>
        <w:rPr>
          <w:sz w:val="24"/>
          <w:szCs w:val="24"/>
          <w:lang w:val="en-US"/>
        </w:rPr>
      </w:pPr>
      <w:r w:rsidRPr="003634A3">
        <w:rPr>
          <w:sz w:val="24"/>
          <w:szCs w:val="24"/>
          <w:lang w:val="en-US"/>
        </w:rPr>
        <w:t>Helen Long’s grandfather</w:t>
      </w:r>
    </w:p>
    <w:p w14:paraId="7298E247" w14:textId="77777777" w:rsidR="000D2D35" w:rsidRPr="003634A3" w:rsidRDefault="000D2D35" w:rsidP="001138C5">
      <w:pPr>
        <w:pStyle w:val="NoSpacing"/>
        <w:rPr>
          <w:sz w:val="24"/>
          <w:szCs w:val="24"/>
          <w:lang w:val="en-US"/>
        </w:rPr>
      </w:pPr>
    </w:p>
    <w:p w14:paraId="6E2DA92A" w14:textId="77777777" w:rsidR="000D2D35" w:rsidRPr="003634A3" w:rsidRDefault="000D2D35" w:rsidP="001138C5">
      <w:pPr>
        <w:pStyle w:val="NoSpacing"/>
        <w:rPr>
          <w:sz w:val="24"/>
          <w:szCs w:val="24"/>
          <w:lang w:val="en-US"/>
        </w:rPr>
      </w:pPr>
      <w:r w:rsidRPr="003634A3">
        <w:rPr>
          <w:sz w:val="24"/>
          <w:szCs w:val="24"/>
          <w:lang w:val="en-US"/>
        </w:rPr>
        <w:t xml:space="preserve">John Long, who was </w:t>
      </w:r>
      <w:r w:rsidR="00CE05BF">
        <w:rPr>
          <w:sz w:val="24"/>
          <w:szCs w:val="24"/>
          <w:lang w:val="en-US"/>
        </w:rPr>
        <w:t xml:space="preserve">originally from </w:t>
      </w:r>
      <w:proofErr w:type="spellStart"/>
      <w:r w:rsidR="00CE05BF">
        <w:rPr>
          <w:sz w:val="24"/>
          <w:szCs w:val="24"/>
          <w:lang w:val="en-US"/>
        </w:rPr>
        <w:t>Aghalee</w:t>
      </w:r>
      <w:proofErr w:type="spellEnd"/>
      <w:r w:rsidR="00CE05BF">
        <w:rPr>
          <w:sz w:val="24"/>
          <w:szCs w:val="24"/>
          <w:lang w:val="en-US"/>
        </w:rPr>
        <w:t xml:space="preserve">, but </w:t>
      </w:r>
      <w:r w:rsidR="00AB6C76">
        <w:rPr>
          <w:sz w:val="24"/>
          <w:szCs w:val="24"/>
          <w:lang w:val="en-US"/>
        </w:rPr>
        <w:t>happened to be working</w:t>
      </w:r>
      <w:r w:rsidRPr="003634A3">
        <w:rPr>
          <w:sz w:val="24"/>
          <w:szCs w:val="24"/>
          <w:lang w:val="en-US"/>
        </w:rPr>
        <w:t xml:space="preserve"> in Kent at the time, </w:t>
      </w:r>
      <w:r w:rsidR="0089531A" w:rsidRPr="003634A3">
        <w:rPr>
          <w:sz w:val="24"/>
          <w:szCs w:val="24"/>
          <w:lang w:val="en-US"/>
        </w:rPr>
        <w:t>enlisted</w:t>
      </w:r>
      <w:r w:rsidRPr="003634A3">
        <w:rPr>
          <w:sz w:val="24"/>
          <w:szCs w:val="24"/>
          <w:lang w:val="en-US"/>
        </w:rPr>
        <w:t xml:space="preserve"> on 18</w:t>
      </w:r>
      <w:r w:rsidRPr="003634A3">
        <w:rPr>
          <w:sz w:val="24"/>
          <w:szCs w:val="24"/>
          <w:vertAlign w:val="superscript"/>
          <w:lang w:val="en-US"/>
        </w:rPr>
        <w:t>th</w:t>
      </w:r>
      <w:r w:rsidRPr="003634A3">
        <w:rPr>
          <w:sz w:val="24"/>
          <w:szCs w:val="24"/>
          <w:lang w:val="en-US"/>
        </w:rPr>
        <w:t xml:space="preserve"> June</w:t>
      </w:r>
      <w:r w:rsidR="00C65912" w:rsidRPr="003634A3">
        <w:rPr>
          <w:sz w:val="24"/>
          <w:szCs w:val="24"/>
          <w:lang w:val="en-US"/>
        </w:rPr>
        <w:t xml:space="preserve"> 1914</w:t>
      </w:r>
      <w:r w:rsidRPr="003634A3">
        <w:rPr>
          <w:sz w:val="24"/>
          <w:szCs w:val="24"/>
          <w:lang w:val="en-US"/>
        </w:rPr>
        <w:t>, on the outbreak of war.</w:t>
      </w:r>
    </w:p>
    <w:p w14:paraId="68BF9555" w14:textId="77777777" w:rsidR="000D2D35" w:rsidRPr="003634A3" w:rsidRDefault="0089531A" w:rsidP="001138C5">
      <w:pPr>
        <w:pStyle w:val="NoSpacing"/>
        <w:rPr>
          <w:sz w:val="24"/>
          <w:szCs w:val="24"/>
          <w:lang w:val="en-US"/>
        </w:rPr>
      </w:pPr>
      <w:r w:rsidRPr="003634A3">
        <w:rPr>
          <w:sz w:val="24"/>
          <w:szCs w:val="24"/>
          <w:lang w:val="en-US"/>
        </w:rPr>
        <w:t>He joined</w:t>
      </w:r>
      <w:r w:rsidR="000D2D35" w:rsidRPr="003634A3">
        <w:rPr>
          <w:sz w:val="24"/>
          <w:szCs w:val="24"/>
          <w:lang w:val="en-US"/>
        </w:rPr>
        <w:t xml:space="preserve"> the Royal West Kent</w:t>
      </w:r>
      <w:r w:rsidRPr="003634A3">
        <w:rPr>
          <w:sz w:val="24"/>
          <w:szCs w:val="24"/>
          <w:lang w:val="en-US"/>
        </w:rPr>
        <w:t xml:space="preserve"> regiment, and </w:t>
      </w:r>
      <w:r w:rsidR="000D2D35" w:rsidRPr="003634A3">
        <w:rPr>
          <w:sz w:val="24"/>
          <w:szCs w:val="24"/>
          <w:lang w:val="en-US"/>
        </w:rPr>
        <w:t>serve</w:t>
      </w:r>
      <w:r w:rsidRPr="003634A3">
        <w:rPr>
          <w:sz w:val="24"/>
          <w:szCs w:val="24"/>
          <w:lang w:val="en-US"/>
        </w:rPr>
        <w:t>d throughout the duration of the war</w:t>
      </w:r>
      <w:r w:rsidR="000D2D35" w:rsidRPr="003634A3">
        <w:rPr>
          <w:sz w:val="24"/>
          <w:szCs w:val="24"/>
          <w:lang w:val="en-US"/>
        </w:rPr>
        <w:t>, being decorated with the Military Medal in May 1918.</w:t>
      </w:r>
    </w:p>
    <w:p w14:paraId="18D0DF6F" w14:textId="77777777" w:rsidR="0089531A" w:rsidRPr="003634A3" w:rsidRDefault="0089531A" w:rsidP="001138C5">
      <w:pPr>
        <w:pStyle w:val="NoSpacing"/>
        <w:rPr>
          <w:sz w:val="24"/>
          <w:szCs w:val="24"/>
          <w:lang w:val="en-US"/>
        </w:rPr>
      </w:pPr>
      <w:r w:rsidRPr="003634A3">
        <w:rPr>
          <w:sz w:val="24"/>
          <w:szCs w:val="24"/>
          <w:lang w:val="en-US"/>
        </w:rPr>
        <w:t>He took part in much of the heavy fighting</w:t>
      </w:r>
      <w:r w:rsidR="003634A3">
        <w:rPr>
          <w:sz w:val="24"/>
          <w:szCs w:val="24"/>
          <w:lang w:val="en-US"/>
        </w:rPr>
        <w:t>,</w:t>
      </w:r>
      <w:r w:rsidRPr="003634A3">
        <w:rPr>
          <w:sz w:val="24"/>
          <w:szCs w:val="24"/>
          <w:lang w:val="en-US"/>
        </w:rPr>
        <w:t xml:space="preserve"> and especially in the Battle of Amiens in August 1918, which was a significant victory for the Allies, and the beginning of the end of the war.</w:t>
      </w:r>
    </w:p>
    <w:p w14:paraId="20185AFA" w14:textId="77777777" w:rsidR="00AB6C76" w:rsidRDefault="00AB6C76" w:rsidP="001138C5">
      <w:pPr>
        <w:pStyle w:val="NoSpacing"/>
        <w:rPr>
          <w:sz w:val="24"/>
          <w:szCs w:val="24"/>
          <w:lang w:val="en-US"/>
        </w:rPr>
      </w:pPr>
    </w:p>
    <w:p w14:paraId="6166DE64" w14:textId="77777777" w:rsidR="00AB6C76" w:rsidRDefault="00CF50AD" w:rsidP="001138C5">
      <w:pPr>
        <w:pStyle w:val="NoSpacing"/>
        <w:rPr>
          <w:sz w:val="24"/>
          <w:szCs w:val="24"/>
          <w:lang w:val="en-US"/>
        </w:rPr>
      </w:pPr>
      <w:r w:rsidRPr="003634A3">
        <w:rPr>
          <w:sz w:val="24"/>
          <w:szCs w:val="24"/>
          <w:lang w:val="en-US"/>
        </w:rPr>
        <w:t>On demobilization he returned to Belfas</w:t>
      </w:r>
      <w:r w:rsidR="00AB6C76">
        <w:rPr>
          <w:sz w:val="24"/>
          <w:szCs w:val="24"/>
          <w:lang w:val="en-US"/>
        </w:rPr>
        <w:t>t and joined the RIC</w:t>
      </w:r>
      <w:r w:rsidR="006352F0">
        <w:rPr>
          <w:sz w:val="24"/>
          <w:szCs w:val="24"/>
          <w:lang w:val="en-US"/>
        </w:rPr>
        <w:t>,</w:t>
      </w:r>
      <w:r w:rsidR="00AB6C76">
        <w:rPr>
          <w:sz w:val="24"/>
          <w:szCs w:val="24"/>
          <w:lang w:val="en-US"/>
        </w:rPr>
        <w:t xml:space="preserve"> and then after partition</w:t>
      </w:r>
      <w:r w:rsidRPr="003634A3">
        <w:rPr>
          <w:sz w:val="24"/>
          <w:szCs w:val="24"/>
          <w:lang w:val="en-US"/>
        </w:rPr>
        <w:t xml:space="preserve"> </w:t>
      </w:r>
      <w:r w:rsidR="00056358">
        <w:rPr>
          <w:sz w:val="24"/>
          <w:szCs w:val="24"/>
          <w:lang w:val="en-US"/>
        </w:rPr>
        <w:t xml:space="preserve">in </w:t>
      </w:r>
      <w:r w:rsidRPr="003634A3">
        <w:rPr>
          <w:sz w:val="24"/>
          <w:szCs w:val="24"/>
          <w:lang w:val="en-US"/>
        </w:rPr>
        <w:t>1922</w:t>
      </w:r>
      <w:r w:rsidR="00056358">
        <w:rPr>
          <w:sz w:val="24"/>
          <w:szCs w:val="24"/>
          <w:lang w:val="en-US"/>
        </w:rPr>
        <w:t>,</w:t>
      </w:r>
      <w:r w:rsidRPr="003634A3">
        <w:rPr>
          <w:sz w:val="24"/>
          <w:szCs w:val="24"/>
          <w:lang w:val="en-US"/>
        </w:rPr>
        <w:t xml:space="preserve"> the RUC.</w:t>
      </w:r>
      <w:r w:rsidR="00AB6C76">
        <w:rPr>
          <w:sz w:val="24"/>
          <w:szCs w:val="24"/>
          <w:lang w:val="en-US"/>
        </w:rPr>
        <w:t xml:space="preserve"> John became a popular figure in central Belfast in the 1920s and early 30s, as </w:t>
      </w:r>
      <w:proofErr w:type="spellStart"/>
      <w:r w:rsidR="00AB6C76">
        <w:rPr>
          <w:sz w:val="24"/>
          <w:szCs w:val="24"/>
          <w:lang w:val="en-US"/>
        </w:rPr>
        <w:t>pointsman</w:t>
      </w:r>
      <w:proofErr w:type="spellEnd"/>
      <w:r w:rsidR="00AB6C76">
        <w:rPr>
          <w:sz w:val="24"/>
          <w:szCs w:val="24"/>
          <w:lang w:val="en-US"/>
        </w:rPr>
        <w:t xml:space="preserve"> at Castle Junction. He was </w:t>
      </w:r>
      <w:r w:rsidR="006352F0">
        <w:rPr>
          <w:sz w:val="24"/>
          <w:szCs w:val="24"/>
          <w:lang w:val="en-US"/>
        </w:rPr>
        <w:t xml:space="preserve">also </w:t>
      </w:r>
      <w:r w:rsidR="00AB6C76">
        <w:rPr>
          <w:sz w:val="24"/>
          <w:szCs w:val="24"/>
          <w:lang w:val="en-US"/>
        </w:rPr>
        <w:t xml:space="preserve">on duty for the laying of the foundation stone at Stormont, when one of the dignitaries he greeted was Sir Edward Carson. </w:t>
      </w:r>
    </w:p>
    <w:p w14:paraId="426E9DA9" w14:textId="77777777" w:rsidR="00AB6C76" w:rsidRDefault="00AB6C76" w:rsidP="001138C5">
      <w:pPr>
        <w:pStyle w:val="NoSpacing"/>
        <w:rPr>
          <w:sz w:val="24"/>
          <w:szCs w:val="24"/>
          <w:lang w:val="en-US"/>
        </w:rPr>
      </w:pPr>
      <w:r>
        <w:rPr>
          <w:noProof/>
          <w:sz w:val="24"/>
          <w:szCs w:val="24"/>
          <w:lang w:eastAsia="en-GB"/>
        </w:rPr>
        <w:drawing>
          <wp:anchor distT="0" distB="0" distL="114300" distR="114300" simplePos="0" relativeHeight="251657728" behindDoc="0" locked="0" layoutInCell="1" allowOverlap="1" wp14:anchorId="52C0599B" wp14:editId="383A81BA">
            <wp:simplePos x="0" y="0"/>
            <wp:positionH relativeFrom="column">
              <wp:posOffset>847725</wp:posOffset>
            </wp:positionH>
            <wp:positionV relativeFrom="paragraph">
              <wp:posOffset>126365</wp:posOffset>
            </wp:positionV>
            <wp:extent cx="1304290" cy="1781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Long getting a ba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4290" cy="1781175"/>
                    </a:xfrm>
                    <a:prstGeom prst="rect">
                      <a:avLst/>
                    </a:prstGeom>
                  </pic:spPr>
                </pic:pic>
              </a:graphicData>
            </a:graphic>
            <wp14:sizeRelH relativeFrom="page">
              <wp14:pctWidth>0</wp14:pctWidth>
            </wp14:sizeRelH>
            <wp14:sizeRelV relativeFrom="page">
              <wp14:pctHeight>0</wp14:pctHeight>
            </wp14:sizeRelV>
          </wp:anchor>
        </w:drawing>
      </w:r>
    </w:p>
    <w:p w14:paraId="28A3357C" w14:textId="77777777" w:rsidR="00AB6C76" w:rsidRDefault="006352F0" w:rsidP="001138C5">
      <w:pPr>
        <w:pStyle w:val="NoSpacing"/>
        <w:rPr>
          <w:sz w:val="24"/>
          <w:szCs w:val="24"/>
          <w:lang w:val="en-US"/>
        </w:rPr>
      </w:pPr>
      <w:r>
        <w:rPr>
          <w:noProof/>
          <w:sz w:val="24"/>
          <w:szCs w:val="24"/>
          <w:lang w:eastAsia="en-GB"/>
        </w:rPr>
        <w:drawing>
          <wp:anchor distT="0" distB="0" distL="114300" distR="114300" simplePos="0" relativeHeight="251658752" behindDoc="0" locked="0" layoutInCell="1" allowOverlap="1" wp14:anchorId="378F7E0F" wp14:editId="16E3D5DA">
            <wp:simplePos x="0" y="0"/>
            <wp:positionH relativeFrom="column">
              <wp:posOffset>3009900</wp:posOffset>
            </wp:positionH>
            <wp:positionV relativeFrom="paragraph">
              <wp:posOffset>113030</wp:posOffset>
            </wp:positionV>
            <wp:extent cx="1924050" cy="1379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Long &amp; Cars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4050" cy="1379220"/>
                    </a:xfrm>
                    <a:prstGeom prst="rect">
                      <a:avLst/>
                    </a:prstGeom>
                  </pic:spPr>
                </pic:pic>
              </a:graphicData>
            </a:graphic>
            <wp14:sizeRelH relativeFrom="page">
              <wp14:pctWidth>0</wp14:pctWidth>
            </wp14:sizeRelH>
            <wp14:sizeRelV relativeFrom="page">
              <wp14:pctHeight>0</wp14:pctHeight>
            </wp14:sizeRelV>
          </wp:anchor>
        </w:drawing>
      </w:r>
    </w:p>
    <w:p w14:paraId="1847AEC4" w14:textId="77777777" w:rsidR="00AB6C76" w:rsidRDefault="00AB6C76" w:rsidP="001138C5">
      <w:pPr>
        <w:pStyle w:val="NoSpacing"/>
        <w:rPr>
          <w:sz w:val="24"/>
          <w:szCs w:val="24"/>
          <w:lang w:val="en-US"/>
        </w:rPr>
      </w:pPr>
    </w:p>
    <w:p w14:paraId="11084B14" w14:textId="77777777" w:rsidR="00AB6C76" w:rsidRDefault="00AB6C76" w:rsidP="001138C5">
      <w:pPr>
        <w:pStyle w:val="NoSpacing"/>
        <w:rPr>
          <w:sz w:val="24"/>
          <w:szCs w:val="24"/>
          <w:lang w:val="en-US"/>
        </w:rPr>
      </w:pPr>
    </w:p>
    <w:p w14:paraId="063508C0" w14:textId="77777777" w:rsidR="00AB6C76" w:rsidRDefault="00AB6C76" w:rsidP="001138C5">
      <w:pPr>
        <w:pStyle w:val="NoSpacing"/>
        <w:rPr>
          <w:sz w:val="24"/>
          <w:szCs w:val="24"/>
          <w:lang w:val="en-US"/>
        </w:rPr>
      </w:pPr>
    </w:p>
    <w:p w14:paraId="3B9D4FFE" w14:textId="77777777" w:rsidR="00AB6C76" w:rsidRDefault="00AB6C76" w:rsidP="001138C5">
      <w:pPr>
        <w:pStyle w:val="NoSpacing"/>
        <w:rPr>
          <w:sz w:val="24"/>
          <w:szCs w:val="24"/>
          <w:lang w:val="en-US"/>
        </w:rPr>
      </w:pPr>
    </w:p>
    <w:p w14:paraId="1D129D7D" w14:textId="77777777" w:rsidR="00AB6C76" w:rsidRDefault="00AB6C76" w:rsidP="001138C5">
      <w:pPr>
        <w:pStyle w:val="NoSpacing"/>
        <w:rPr>
          <w:sz w:val="24"/>
          <w:szCs w:val="24"/>
          <w:lang w:val="en-US"/>
        </w:rPr>
      </w:pPr>
    </w:p>
    <w:p w14:paraId="6E30928F" w14:textId="77777777" w:rsidR="00AB6C76" w:rsidRDefault="00AB6C76" w:rsidP="001138C5">
      <w:pPr>
        <w:pStyle w:val="NoSpacing"/>
        <w:rPr>
          <w:sz w:val="24"/>
          <w:szCs w:val="24"/>
          <w:lang w:val="en-US"/>
        </w:rPr>
      </w:pPr>
    </w:p>
    <w:p w14:paraId="58736318" w14:textId="77777777" w:rsidR="00AB6C76" w:rsidRDefault="00AB6C76" w:rsidP="001138C5">
      <w:pPr>
        <w:pStyle w:val="NoSpacing"/>
        <w:rPr>
          <w:sz w:val="24"/>
          <w:szCs w:val="24"/>
          <w:lang w:val="en-US"/>
        </w:rPr>
      </w:pPr>
    </w:p>
    <w:p w14:paraId="5DAD8654" w14:textId="77777777" w:rsidR="00AB6C76" w:rsidRDefault="00AB6C76" w:rsidP="001138C5">
      <w:pPr>
        <w:pStyle w:val="NoSpacing"/>
        <w:rPr>
          <w:sz w:val="24"/>
          <w:szCs w:val="24"/>
          <w:lang w:val="en-US"/>
        </w:rPr>
      </w:pPr>
    </w:p>
    <w:p w14:paraId="650732F5" w14:textId="77777777" w:rsidR="00AB6C76" w:rsidRDefault="00AB6C76" w:rsidP="001138C5">
      <w:pPr>
        <w:pStyle w:val="NoSpacing"/>
        <w:rPr>
          <w:sz w:val="24"/>
          <w:szCs w:val="24"/>
          <w:lang w:val="en-US"/>
        </w:rPr>
      </w:pPr>
    </w:p>
    <w:p w14:paraId="603AD72A" w14:textId="77777777" w:rsidR="00AB6C76" w:rsidRPr="00AB6C76" w:rsidRDefault="00AB6C76" w:rsidP="001138C5">
      <w:pPr>
        <w:pStyle w:val="NoSpacing"/>
        <w:rPr>
          <w:sz w:val="24"/>
          <w:szCs w:val="24"/>
        </w:rPr>
      </w:pPr>
      <w:r>
        <w:rPr>
          <w:sz w:val="24"/>
          <w:szCs w:val="24"/>
          <w:lang w:val="en-US"/>
        </w:rPr>
        <w:t>On promotion to sergeant in 1936, he was transferred to Downpatrick, with responsibility for traffic in Co Down. He and his wife Maud an</w:t>
      </w:r>
      <w:r w:rsidR="006352F0">
        <w:rPr>
          <w:sz w:val="24"/>
          <w:szCs w:val="24"/>
          <w:lang w:val="en-US"/>
        </w:rPr>
        <w:t>d two sons (the younger of whom</w:t>
      </w:r>
      <w:r>
        <w:rPr>
          <w:sz w:val="24"/>
          <w:szCs w:val="24"/>
          <w:lang w:val="en-US"/>
        </w:rPr>
        <w:t xml:space="preserve"> was my father Harry) had just been settled for a few years in the town, when John died from a brain </w:t>
      </w:r>
      <w:proofErr w:type="spellStart"/>
      <w:r>
        <w:rPr>
          <w:sz w:val="24"/>
          <w:szCs w:val="24"/>
          <w:lang w:val="en-US"/>
        </w:rPr>
        <w:t>tumour</w:t>
      </w:r>
      <w:proofErr w:type="spellEnd"/>
      <w:r>
        <w:rPr>
          <w:sz w:val="24"/>
          <w:szCs w:val="24"/>
          <w:lang w:val="en-US"/>
        </w:rPr>
        <w:t xml:space="preserve"> in November 1940, aged 52.</w:t>
      </w:r>
    </w:p>
    <w:p w14:paraId="4C5D5141" w14:textId="2B2572E8" w:rsidR="001138C5" w:rsidRDefault="001138C5" w:rsidP="001138C5">
      <w:pPr>
        <w:pStyle w:val="NoSpacing"/>
        <w:rPr>
          <w:sz w:val="24"/>
          <w:szCs w:val="24"/>
          <w:lang w:val="en-US"/>
        </w:rPr>
      </w:pPr>
    </w:p>
    <w:p w14:paraId="56B5EE6B" w14:textId="1C886B4B" w:rsidR="00E61F65" w:rsidRDefault="00E61F65" w:rsidP="001138C5">
      <w:pPr>
        <w:pStyle w:val="NoSpacing"/>
        <w:rPr>
          <w:sz w:val="24"/>
          <w:szCs w:val="24"/>
          <w:lang w:val="en-US"/>
        </w:rPr>
      </w:pPr>
    </w:p>
    <w:p w14:paraId="3888EFB8" w14:textId="3CD31D70" w:rsidR="00E61F65" w:rsidRDefault="00E61F65" w:rsidP="001138C5">
      <w:pPr>
        <w:pStyle w:val="NoSpacing"/>
        <w:rPr>
          <w:sz w:val="24"/>
          <w:szCs w:val="24"/>
          <w:lang w:val="en-US"/>
        </w:rPr>
      </w:pPr>
      <w:r>
        <w:rPr>
          <w:noProof/>
        </w:rPr>
        <w:drawing>
          <wp:anchor distT="0" distB="0" distL="114300" distR="114300" simplePos="0" relativeHeight="251655680" behindDoc="0" locked="0" layoutInCell="1" allowOverlap="1" wp14:anchorId="6FD79DF5" wp14:editId="4E8FB9C4">
            <wp:simplePos x="0" y="0"/>
            <wp:positionH relativeFrom="column">
              <wp:posOffset>0</wp:posOffset>
            </wp:positionH>
            <wp:positionV relativeFrom="paragraph">
              <wp:posOffset>70485</wp:posOffset>
            </wp:positionV>
            <wp:extent cx="3133725" cy="2057093"/>
            <wp:effectExtent l="0" t="0" r="0" b="635"/>
            <wp:wrapThrough wrapText="bothSides">
              <wp:wrapPolygon edited="0">
                <wp:start x="0" y="0"/>
                <wp:lineTo x="0" y="21407"/>
                <wp:lineTo x="21403" y="21407"/>
                <wp:lineTo x="2140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50522"/>
                    <a:stretch/>
                  </pic:blipFill>
                  <pic:spPr bwMode="auto">
                    <a:xfrm>
                      <a:off x="0" y="0"/>
                      <a:ext cx="3133725" cy="2057093"/>
                    </a:xfrm>
                    <a:prstGeom prst="rect">
                      <a:avLst/>
                    </a:prstGeom>
                    <a:noFill/>
                    <a:ln>
                      <a:noFill/>
                    </a:ln>
                    <a:extLst>
                      <a:ext uri="{53640926-AAD7-44D8-BBD7-CCE9431645EC}">
                        <a14:shadowObscured xmlns:a14="http://schemas.microsoft.com/office/drawing/2010/main"/>
                      </a:ext>
                    </a:extLst>
                  </pic:spPr>
                </pic:pic>
              </a:graphicData>
            </a:graphic>
          </wp:anchor>
        </w:drawing>
      </w:r>
    </w:p>
    <w:p w14:paraId="4214D971" w14:textId="4611FE21" w:rsidR="00E61F65" w:rsidRDefault="00E61F65" w:rsidP="001138C5">
      <w:pPr>
        <w:pStyle w:val="NoSpacing"/>
        <w:rPr>
          <w:sz w:val="24"/>
          <w:szCs w:val="24"/>
          <w:lang w:val="en-US"/>
        </w:rPr>
      </w:pPr>
    </w:p>
    <w:p w14:paraId="0D808E4C" w14:textId="01B96300" w:rsidR="00E61F65" w:rsidRDefault="00E61F65" w:rsidP="001138C5">
      <w:pPr>
        <w:pStyle w:val="NoSpacing"/>
        <w:rPr>
          <w:sz w:val="24"/>
          <w:szCs w:val="24"/>
          <w:lang w:val="en-US"/>
        </w:rPr>
      </w:pPr>
    </w:p>
    <w:p w14:paraId="7CAF2343" w14:textId="3271B2CF" w:rsidR="00E61F65" w:rsidRDefault="00E61F65" w:rsidP="001138C5">
      <w:pPr>
        <w:pStyle w:val="NoSpacing"/>
        <w:rPr>
          <w:sz w:val="24"/>
          <w:szCs w:val="24"/>
          <w:lang w:val="en-US"/>
        </w:rPr>
      </w:pPr>
    </w:p>
    <w:p w14:paraId="2C9DCB85" w14:textId="12F18648" w:rsidR="00E61F65" w:rsidRDefault="00E61F65" w:rsidP="001138C5">
      <w:pPr>
        <w:pStyle w:val="NoSpacing"/>
        <w:rPr>
          <w:sz w:val="24"/>
          <w:szCs w:val="24"/>
          <w:lang w:val="en-US"/>
        </w:rPr>
      </w:pPr>
    </w:p>
    <w:p w14:paraId="4FB0F83A" w14:textId="40375C36" w:rsidR="00E61F65" w:rsidRDefault="00E61F65" w:rsidP="001138C5">
      <w:pPr>
        <w:pStyle w:val="NoSpacing"/>
        <w:rPr>
          <w:sz w:val="24"/>
          <w:szCs w:val="24"/>
          <w:lang w:val="en-US"/>
        </w:rPr>
      </w:pPr>
    </w:p>
    <w:p w14:paraId="6883540B" w14:textId="113C17D8" w:rsidR="00E61F65" w:rsidRDefault="00E61F65" w:rsidP="001138C5">
      <w:pPr>
        <w:pStyle w:val="NoSpacing"/>
        <w:rPr>
          <w:sz w:val="24"/>
          <w:szCs w:val="24"/>
          <w:lang w:val="en-US"/>
        </w:rPr>
      </w:pPr>
    </w:p>
    <w:p w14:paraId="496B77E2" w14:textId="3AE2FEB4" w:rsidR="00E61F65" w:rsidRDefault="00E61F65" w:rsidP="001138C5">
      <w:pPr>
        <w:pStyle w:val="NoSpacing"/>
        <w:rPr>
          <w:sz w:val="24"/>
          <w:szCs w:val="24"/>
          <w:lang w:val="en-US"/>
        </w:rPr>
      </w:pPr>
    </w:p>
    <w:p w14:paraId="315224EB" w14:textId="375F29EE" w:rsidR="00E61F65" w:rsidRDefault="00E61F65" w:rsidP="001138C5">
      <w:pPr>
        <w:pStyle w:val="NoSpacing"/>
        <w:rPr>
          <w:sz w:val="24"/>
          <w:szCs w:val="24"/>
          <w:lang w:val="en-US"/>
        </w:rPr>
      </w:pPr>
    </w:p>
    <w:p w14:paraId="58D87224" w14:textId="029FB163" w:rsidR="00E61F65" w:rsidRDefault="00E61F65" w:rsidP="001138C5">
      <w:pPr>
        <w:pStyle w:val="NoSpacing"/>
        <w:rPr>
          <w:sz w:val="24"/>
          <w:szCs w:val="24"/>
          <w:lang w:val="en-US"/>
        </w:rPr>
      </w:pPr>
    </w:p>
    <w:p w14:paraId="4D11B455" w14:textId="77777777" w:rsidR="003A6BBC" w:rsidRDefault="003A6BBC" w:rsidP="001279B3">
      <w:pPr>
        <w:pStyle w:val="NoSpacing"/>
        <w:rPr>
          <w:b/>
          <w:lang w:eastAsia="en-GB"/>
        </w:rPr>
      </w:pPr>
    </w:p>
    <w:p w14:paraId="217C4B44" w14:textId="77777777" w:rsidR="003A6BBC" w:rsidRDefault="003A6BBC" w:rsidP="001279B3">
      <w:pPr>
        <w:pStyle w:val="NoSpacing"/>
        <w:rPr>
          <w:b/>
          <w:lang w:eastAsia="en-GB"/>
        </w:rPr>
      </w:pPr>
    </w:p>
    <w:p w14:paraId="21583FEE" w14:textId="3B40013D" w:rsidR="001279B3" w:rsidRPr="00345AF4" w:rsidRDefault="001279B3" w:rsidP="001279B3">
      <w:pPr>
        <w:pStyle w:val="NoSpacing"/>
        <w:rPr>
          <w:b/>
          <w:lang w:eastAsia="en-GB"/>
        </w:rPr>
      </w:pPr>
      <w:r w:rsidRPr="00345AF4">
        <w:rPr>
          <w:b/>
          <w:lang w:eastAsia="en-GB"/>
        </w:rPr>
        <w:t>The Queen’s Own (Royal West Kent Regiment)</w:t>
      </w:r>
    </w:p>
    <w:p w14:paraId="51995F95" w14:textId="77777777" w:rsidR="001279B3" w:rsidRPr="00345AF4" w:rsidRDefault="001279B3" w:rsidP="001279B3">
      <w:pPr>
        <w:pStyle w:val="NoSpacing"/>
        <w:rPr>
          <w:sz w:val="18"/>
          <w:szCs w:val="18"/>
          <w:lang w:eastAsia="en-GB"/>
        </w:rPr>
      </w:pPr>
      <w:r w:rsidRPr="00345AF4">
        <w:rPr>
          <w:rFonts w:ascii="inherit" w:hAnsi="inherit"/>
          <w:b/>
          <w:bCs/>
          <w:sz w:val="18"/>
          <w:szCs w:val="18"/>
          <w:bdr w:val="none" w:sz="0" w:space="0" w:color="auto" w:frame="1"/>
          <w:lang w:eastAsia="en-GB"/>
        </w:rPr>
        <w:t>1st Battalion</w:t>
      </w:r>
      <w:r w:rsidRPr="00345AF4">
        <w:rPr>
          <w:sz w:val="18"/>
          <w:szCs w:val="18"/>
          <w:lang w:eastAsia="en-GB"/>
        </w:rPr>
        <w:br/>
        <w:t xml:space="preserve">August </w:t>
      </w:r>
      <w:proofErr w:type="gramStart"/>
      <w:r w:rsidRPr="00345AF4">
        <w:rPr>
          <w:sz w:val="18"/>
          <w:szCs w:val="18"/>
          <w:lang w:eastAsia="en-GB"/>
        </w:rPr>
        <w:t>1914 :</w:t>
      </w:r>
      <w:proofErr w:type="gramEnd"/>
      <w:r w:rsidRPr="00345AF4">
        <w:rPr>
          <w:sz w:val="18"/>
          <w:szCs w:val="18"/>
          <w:lang w:eastAsia="en-GB"/>
        </w:rPr>
        <w:t xml:space="preserve"> in Dublin. Under command of 13th Brigade in 5th Division.</w:t>
      </w:r>
      <w:r w:rsidRPr="00345AF4">
        <w:rPr>
          <w:sz w:val="18"/>
          <w:szCs w:val="18"/>
          <w:lang w:eastAsia="en-GB"/>
        </w:rPr>
        <w:br/>
        <w:t xml:space="preserve">15 August </w:t>
      </w:r>
      <w:proofErr w:type="gramStart"/>
      <w:r w:rsidRPr="00345AF4">
        <w:rPr>
          <w:sz w:val="18"/>
          <w:szCs w:val="18"/>
          <w:lang w:eastAsia="en-GB"/>
        </w:rPr>
        <w:t>1914 :</w:t>
      </w:r>
      <w:proofErr w:type="gramEnd"/>
      <w:r w:rsidRPr="00345AF4">
        <w:rPr>
          <w:sz w:val="18"/>
          <w:szCs w:val="18"/>
          <w:lang w:eastAsia="en-GB"/>
        </w:rPr>
        <w:t xml:space="preserve"> landed at Le Havre. December </w:t>
      </w:r>
      <w:proofErr w:type="gramStart"/>
      <w:r w:rsidRPr="00345AF4">
        <w:rPr>
          <w:sz w:val="18"/>
          <w:szCs w:val="18"/>
          <w:lang w:eastAsia="en-GB"/>
        </w:rPr>
        <w:t>1917 :</w:t>
      </w:r>
      <w:proofErr w:type="gramEnd"/>
      <w:r w:rsidRPr="00345AF4">
        <w:rPr>
          <w:sz w:val="18"/>
          <w:szCs w:val="18"/>
          <w:lang w:eastAsia="en-GB"/>
        </w:rPr>
        <w:t xml:space="preserve"> moved with Division to Italy. Returned to France April 1918.</w:t>
      </w:r>
    </w:p>
    <w:p w14:paraId="03F4B3F8" w14:textId="77777777" w:rsidR="001279B3" w:rsidRPr="00345AF4" w:rsidRDefault="001279B3" w:rsidP="001279B3">
      <w:pPr>
        <w:pStyle w:val="NoSpacing"/>
        <w:rPr>
          <w:sz w:val="18"/>
          <w:szCs w:val="18"/>
          <w:shd w:val="clear" w:color="auto" w:fill="FFFFFF"/>
        </w:rPr>
      </w:pPr>
      <w:r w:rsidRPr="00345AF4">
        <w:rPr>
          <w:rStyle w:val="Strong"/>
          <w:rFonts w:ascii="Georgia" w:hAnsi="Georgia"/>
          <w:color w:val="000000"/>
          <w:sz w:val="18"/>
          <w:szCs w:val="18"/>
          <w:bdr w:val="none" w:sz="0" w:space="0" w:color="auto" w:frame="1"/>
          <w:shd w:val="clear" w:color="auto" w:fill="FFFFFF"/>
        </w:rPr>
        <w:t>7th (Service) Battalion</w:t>
      </w:r>
      <w:r w:rsidRPr="00345AF4">
        <w:rPr>
          <w:sz w:val="18"/>
          <w:szCs w:val="18"/>
        </w:rPr>
        <w:br/>
      </w:r>
      <w:r w:rsidRPr="00345AF4">
        <w:rPr>
          <w:sz w:val="18"/>
          <w:szCs w:val="18"/>
          <w:shd w:val="clear" w:color="auto" w:fill="FFFFFF"/>
        </w:rPr>
        <w:t>Formed at Maidstone on 5 September 1914 as part of K2 and came under command of 55th Brigade in 18th (Eastern) Division. Moved to Colchester in April 1915 and on to Salisbury Plain in May.</w:t>
      </w:r>
      <w:r w:rsidRPr="00345AF4">
        <w:rPr>
          <w:sz w:val="18"/>
          <w:szCs w:val="18"/>
        </w:rPr>
        <w:br/>
      </w:r>
      <w:r w:rsidRPr="00345AF4">
        <w:rPr>
          <w:sz w:val="18"/>
          <w:szCs w:val="18"/>
          <w:shd w:val="clear" w:color="auto" w:fill="FFFFFF"/>
        </w:rPr>
        <w:t xml:space="preserve">27 July </w:t>
      </w:r>
      <w:proofErr w:type="gramStart"/>
      <w:r w:rsidRPr="00345AF4">
        <w:rPr>
          <w:sz w:val="18"/>
          <w:szCs w:val="18"/>
          <w:shd w:val="clear" w:color="auto" w:fill="FFFFFF"/>
        </w:rPr>
        <w:t>1915 :landed</w:t>
      </w:r>
      <w:proofErr w:type="gramEnd"/>
      <w:r w:rsidRPr="00345AF4">
        <w:rPr>
          <w:sz w:val="18"/>
          <w:szCs w:val="18"/>
          <w:shd w:val="clear" w:color="auto" w:fill="FFFFFF"/>
        </w:rPr>
        <w:t xml:space="preserve"> at Le Havre.</w:t>
      </w:r>
    </w:p>
    <w:p w14:paraId="5DA8E697" w14:textId="77777777" w:rsidR="001279B3" w:rsidRPr="00345AF4" w:rsidRDefault="001279B3" w:rsidP="001279B3">
      <w:pPr>
        <w:pStyle w:val="NoSpacing"/>
        <w:rPr>
          <w:sz w:val="18"/>
          <w:szCs w:val="18"/>
          <w:lang w:eastAsia="en-GB"/>
        </w:rPr>
      </w:pPr>
      <w:r w:rsidRPr="00345AF4">
        <w:rPr>
          <w:sz w:val="18"/>
          <w:szCs w:val="18"/>
          <w:lang w:eastAsia="en-GB"/>
        </w:rPr>
        <w:t>The history of 18th (Eastern) Division</w:t>
      </w:r>
    </w:p>
    <w:p w14:paraId="33A32338" w14:textId="77777777" w:rsidR="001279B3" w:rsidRPr="00345AF4" w:rsidRDefault="001279B3" w:rsidP="001279B3">
      <w:pPr>
        <w:pStyle w:val="NoSpacing"/>
        <w:rPr>
          <w:sz w:val="18"/>
          <w:szCs w:val="18"/>
          <w:lang w:eastAsia="en-GB"/>
        </w:rPr>
      </w:pPr>
      <w:r w:rsidRPr="00345AF4">
        <w:rPr>
          <w:sz w:val="18"/>
          <w:szCs w:val="18"/>
          <w:lang w:eastAsia="en-GB"/>
        </w:rPr>
        <w:t>This Division was established by the Eastern Command in September 1914, as part of the Army Orders authorising Kitchener’s Second New Army, K2. Early days were somewhat chaotic, the new volunteers having very few trained officers and NCOs to command them, no organised billets or equipment. The units of the Division initially concentrated in the Colchester area but moved in May 1915 to Salisbury Plain. King George V inspected the Division on 24 June.</w:t>
      </w:r>
    </w:p>
    <w:p w14:paraId="148AF88F" w14:textId="77777777" w:rsidR="001279B3" w:rsidRPr="00345AF4" w:rsidRDefault="001279B3" w:rsidP="001279B3">
      <w:pPr>
        <w:pStyle w:val="NoSpacing"/>
        <w:rPr>
          <w:sz w:val="18"/>
          <w:szCs w:val="18"/>
          <w:lang w:eastAsia="en-GB"/>
        </w:rPr>
      </w:pPr>
      <w:r w:rsidRPr="00345AF4">
        <w:rPr>
          <w:sz w:val="18"/>
          <w:szCs w:val="18"/>
          <w:lang w:eastAsia="en-GB"/>
        </w:rPr>
        <w:t xml:space="preserve">Embarkation for France began on 24 July and units moved to assemble near </w:t>
      </w:r>
      <w:proofErr w:type="spellStart"/>
      <w:r w:rsidRPr="00345AF4">
        <w:rPr>
          <w:sz w:val="18"/>
          <w:szCs w:val="18"/>
          <w:lang w:eastAsia="en-GB"/>
        </w:rPr>
        <w:t>Flesselles</w:t>
      </w:r>
      <w:proofErr w:type="spellEnd"/>
      <w:r w:rsidRPr="00345AF4">
        <w:rPr>
          <w:sz w:val="18"/>
          <w:szCs w:val="18"/>
          <w:lang w:eastAsia="en-GB"/>
        </w:rPr>
        <w:t>, completing concentration there five days later.</w:t>
      </w:r>
    </w:p>
    <w:p w14:paraId="326E37ED" w14:textId="77777777" w:rsidR="001279B3" w:rsidRPr="00345AF4" w:rsidRDefault="001279B3" w:rsidP="001279B3">
      <w:pPr>
        <w:pStyle w:val="NoSpacing"/>
        <w:rPr>
          <w:rFonts w:ascii="Georgia" w:hAnsi="Georgia"/>
          <w:color w:val="000000"/>
          <w:sz w:val="18"/>
          <w:szCs w:val="18"/>
          <w:lang w:eastAsia="en-GB"/>
        </w:rPr>
      </w:pPr>
      <w:r w:rsidRPr="00345AF4">
        <w:rPr>
          <w:rFonts w:ascii="Georgia" w:hAnsi="Georgia"/>
          <w:color w:val="000000"/>
          <w:sz w:val="18"/>
          <w:szCs w:val="18"/>
          <w:lang w:eastAsia="en-GB"/>
        </w:rPr>
        <w:t>The Division served on the Western Front for the remainder of the war, taking part in many of the significant actions:</w:t>
      </w:r>
    </w:p>
    <w:p w14:paraId="49645EDB" w14:textId="77777777" w:rsidR="001279B3" w:rsidRPr="00345AF4" w:rsidRDefault="001279B3" w:rsidP="001279B3">
      <w:pPr>
        <w:pStyle w:val="NoSpacing"/>
        <w:rPr>
          <w:rFonts w:ascii="Georgia" w:hAnsi="Georgia"/>
          <w:color w:val="000000"/>
          <w:sz w:val="18"/>
          <w:szCs w:val="18"/>
          <w:lang w:eastAsia="en-GB"/>
        </w:rPr>
      </w:pPr>
      <w:r w:rsidRPr="00345AF4">
        <w:rPr>
          <w:rFonts w:ascii="inherit" w:hAnsi="inherit"/>
          <w:b/>
          <w:bCs/>
          <w:i/>
          <w:iCs/>
          <w:color w:val="000000"/>
          <w:sz w:val="18"/>
          <w:szCs w:val="18"/>
          <w:bdr w:val="none" w:sz="0" w:space="0" w:color="auto" w:frame="1"/>
          <w:lang w:eastAsia="en-GB"/>
        </w:rPr>
        <w:t>1916</w:t>
      </w:r>
      <w:r w:rsidRPr="00345AF4">
        <w:rPr>
          <w:rFonts w:ascii="Georgia" w:hAnsi="Georgia"/>
          <w:color w:val="000000"/>
          <w:sz w:val="18"/>
          <w:szCs w:val="18"/>
          <w:lang w:eastAsia="en-GB"/>
        </w:rPr>
        <w:br/>
        <w:t>The Battle of Albert* in which the Division captured its objectives near Montauban</w:t>
      </w:r>
      <w:r w:rsidRPr="00345AF4">
        <w:rPr>
          <w:rFonts w:ascii="Georgia" w:hAnsi="Georgia"/>
          <w:color w:val="000000"/>
          <w:sz w:val="18"/>
          <w:szCs w:val="18"/>
          <w:lang w:eastAsia="en-GB"/>
        </w:rPr>
        <w:br/>
        <w:t xml:space="preserve">The Battle of </w:t>
      </w:r>
      <w:proofErr w:type="spellStart"/>
      <w:r w:rsidRPr="00345AF4">
        <w:rPr>
          <w:rFonts w:ascii="Georgia" w:hAnsi="Georgia"/>
          <w:color w:val="000000"/>
          <w:sz w:val="18"/>
          <w:szCs w:val="18"/>
          <w:lang w:eastAsia="en-GB"/>
        </w:rPr>
        <w:t>Bazentin</w:t>
      </w:r>
      <w:proofErr w:type="spellEnd"/>
      <w:r w:rsidRPr="00345AF4">
        <w:rPr>
          <w:rFonts w:ascii="Georgia" w:hAnsi="Georgia"/>
          <w:color w:val="000000"/>
          <w:sz w:val="18"/>
          <w:szCs w:val="18"/>
          <w:lang w:eastAsia="en-GB"/>
        </w:rPr>
        <w:t xml:space="preserve"> Ridge* in which the Division captured </w:t>
      </w:r>
      <w:proofErr w:type="spellStart"/>
      <w:r w:rsidRPr="00345AF4">
        <w:rPr>
          <w:rFonts w:ascii="Georgia" w:hAnsi="Georgia"/>
          <w:color w:val="000000"/>
          <w:sz w:val="18"/>
          <w:szCs w:val="18"/>
          <w:lang w:eastAsia="en-GB"/>
        </w:rPr>
        <w:t>Trones</w:t>
      </w:r>
      <w:proofErr w:type="spellEnd"/>
      <w:r w:rsidRPr="00345AF4">
        <w:rPr>
          <w:rFonts w:ascii="Georgia" w:hAnsi="Georgia"/>
          <w:color w:val="000000"/>
          <w:sz w:val="18"/>
          <w:szCs w:val="18"/>
          <w:lang w:eastAsia="en-GB"/>
        </w:rPr>
        <w:t xml:space="preserve"> Wood</w:t>
      </w:r>
      <w:r w:rsidRPr="00345AF4">
        <w:rPr>
          <w:rFonts w:ascii="Georgia" w:hAnsi="Georgia"/>
          <w:color w:val="000000"/>
          <w:sz w:val="18"/>
          <w:szCs w:val="18"/>
          <w:lang w:eastAsia="en-GB"/>
        </w:rPr>
        <w:br/>
        <w:t xml:space="preserve">The Battle of </w:t>
      </w:r>
      <w:proofErr w:type="spellStart"/>
      <w:r w:rsidRPr="00345AF4">
        <w:rPr>
          <w:rFonts w:ascii="Georgia" w:hAnsi="Georgia"/>
          <w:color w:val="000000"/>
          <w:sz w:val="18"/>
          <w:szCs w:val="18"/>
          <w:lang w:eastAsia="en-GB"/>
        </w:rPr>
        <w:t>Delville</w:t>
      </w:r>
      <w:proofErr w:type="spellEnd"/>
      <w:r w:rsidRPr="00345AF4">
        <w:rPr>
          <w:rFonts w:ascii="Georgia" w:hAnsi="Georgia"/>
          <w:color w:val="000000"/>
          <w:sz w:val="18"/>
          <w:szCs w:val="18"/>
          <w:lang w:eastAsia="en-GB"/>
        </w:rPr>
        <w:t xml:space="preserve"> Wood*</w:t>
      </w:r>
      <w:r w:rsidRPr="00345AF4">
        <w:rPr>
          <w:rFonts w:ascii="Georgia" w:hAnsi="Georgia"/>
          <w:color w:val="000000"/>
          <w:sz w:val="18"/>
          <w:szCs w:val="18"/>
          <w:lang w:eastAsia="en-GB"/>
        </w:rPr>
        <w:br/>
        <w:t xml:space="preserve">The Battle of </w:t>
      </w:r>
      <w:proofErr w:type="spellStart"/>
      <w:r w:rsidRPr="00345AF4">
        <w:rPr>
          <w:rFonts w:ascii="Georgia" w:hAnsi="Georgia"/>
          <w:color w:val="000000"/>
          <w:sz w:val="18"/>
          <w:szCs w:val="18"/>
          <w:lang w:eastAsia="en-GB"/>
        </w:rPr>
        <w:t>Thiepval</w:t>
      </w:r>
      <w:proofErr w:type="spellEnd"/>
      <w:r w:rsidRPr="00345AF4">
        <w:rPr>
          <w:rFonts w:ascii="Georgia" w:hAnsi="Georgia"/>
          <w:color w:val="000000"/>
          <w:sz w:val="18"/>
          <w:szCs w:val="18"/>
          <w:lang w:eastAsia="en-GB"/>
        </w:rPr>
        <w:t xml:space="preserve"> Ridge*</w:t>
      </w:r>
      <w:r w:rsidRPr="00345AF4">
        <w:rPr>
          <w:rFonts w:ascii="Georgia" w:hAnsi="Georgia"/>
          <w:color w:val="000000"/>
          <w:sz w:val="18"/>
          <w:szCs w:val="18"/>
          <w:lang w:eastAsia="en-GB"/>
        </w:rPr>
        <w:br/>
        <w:t xml:space="preserve">The Battle of the </w:t>
      </w:r>
      <w:proofErr w:type="spellStart"/>
      <w:r w:rsidRPr="00345AF4">
        <w:rPr>
          <w:rFonts w:ascii="Georgia" w:hAnsi="Georgia"/>
          <w:color w:val="000000"/>
          <w:sz w:val="18"/>
          <w:szCs w:val="18"/>
          <w:lang w:eastAsia="en-GB"/>
        </w:rPr>
        <w:t>Ancre</w:t>
      </w:r>
      <w:proofErr w:type="spellEnd"/>
      <w:r w:rsidRPr="00345AF4">
        <w:rPr>
          <w:rFonts w:ascii="Georgia" w:hAnsi="Georgia"/>
          <w:color w:val="000000"/>
          <w:sz w:val="18"/>
          <w:szCs w:val="18"/>
          <w:lang w:eastAsia="en-GB"/>
        </w:rPr>
        <w:t xml:space="preserve"> Heights* in which the Division played a part in the capture of the Schwaben Redoubt and in the capture of Regina Trench</w:t>
      </w:r>
      <w:r w:rsidRPr="00345AF4">
        <w:rPr>
          <w:rFonts w:ascii="Georgia" w:hAnsi="Georgia"/>
          <w:color w:val="000000"/>
          <w:sz w:val="18"/>
          <w:szCs w:val="18"/>
          <w:lang w:eastAsia="en-GB"/>
        </w:rPr>
        <w:br/>
        <w:t xml:space="preserve">The Battle of the </w:t>
      </w:r>
      <w:proofErr w:type="spellStart"/>
      <w:r w:rsidRPr="00345AF4">
        <w:rPr>
          <w:rFonts w:ascii="Georgia" w:hAnsi="Georgia"/>
          <w:color w:val="000000"/>
          <w:sz w:val="18"/>
          <w:szCs w:val="18"/>
          <w:lang w:eastAsia="en-GB"/>
        </w:rPr>
        <w:t>Ancre</w:t>
      </w:r>
      <w:proofErr w:type="spellEnd"/>
      <w:r w:rsidRPr="00345AF4">
        <w:rPr>
          <w:rFonts w:ascii="Georgia" w:hAnsi="Georgia"/>
          <w:color w:val="000000"/>
          <w:sz w:val="18"/>
          <w:szCs w:val="18"/>
          <w:lang w:eastAsia="en-GB"/>
        </w:rPr>
        <w:t>*</w:t>
      </w:r>
      <w:r w:rsidRPr="00345AF4">
        <w:rPr>
          <w:rFonts w:ascii="Georgia" w:hAnsi="Georgia"/>
          <w:color w:val="000000"/>
          <w:sz w:val="18"/>
          <w:szCs w:val="18"/>
          <w:lang w:eastAsia="en-GB"/>
        </w:rPr>
        <w:br/>
      </w:r>
      <w:r w:rsidRPr="00345AF4">
        <w:rPr>
          <w:rFonts w:ascii="inherit" w:hAnsi="inherit"/>
          <w:i/>
          <w:iCs/>
          <w:color w:val="000000"/>
          <w:sz w:val="18"/>
          <w:szCs w:val="18"/>
          <w:bdr w:val="none" w:sz="0" w:space="0" w:color="auto" w:frame="1"/>
          <w:lang w:eastAsia="en-GB"/>
        </w:rPr>
        <w:t>The battles marked * are phases of the Battles of the Somme 1916</w:t>
      </w:r>
    </w:p>
    <w:p w14:paraId="2A97D6A5" w14:textId="77777777" w:rsidR="001279B3" w:rsidRPr="00345AF4" w:rsidRDefault="001279B3" w:rsidP="001279B3">
      <w:pPr>
        <w:pStyle w:val="NoSpacing"/>
        <w:rPr>
          <w:rFonts w:ascii="Georgia" w:hAnsi="Georgia"/>
          <w:color w:val="000000"/>
          <w:sz w:val="18"/>
          <w:szCs w:val="18"/>
          <w:lang w:eastAsia="en-GB"/>
        </w:rPr>
      </w:pPr>
      <w:r w:rsidRPr="00345AF4">
        <w:rPr>
          <w:rFonts w:ascii="inherit" w:hAnsi="inherit"/>
          <w:b/>
          <w:bCs/>
          <w:i/>
          <w:iCs/>
          <w:color w:val="000000"/>
          <w:sz w:val="18"/>
          <w:szCs w:val="18"/>
          <w:bdr w:val="none" w:sz="0" w:space="0" w:color="auto" w:frame="1"/>
          <w:lang w:eastAsia="en-GB"/>
        </w:rPr>
        <w:t>1917</w:t>
      </w:r>
      <w:r w:rsidRPr="00345AF4">
        <w:rPr>
          <w:rFonts w:ascii="Georgia" w:hAnsi="Georgia"/>
          <w:color w:val="000000"/>
          <w:sz w:val="18"/>
          <w:szCs w:val="18"/>
          <w:lang w:eastAsia="en-GB"/>
        </w:rPr>
        <w:br/>
        <w:t xml:space="preserve">Operations on the </w:t>
      </w:r>
      <w:proofErr w:type="spellStart"/>
      <w:r w:rsidRPr="00345AF4">
        <w:rPr>
          <w:rFonts w:ascii="Georgia" w:hAnsi="Georgia"/>
          <w:color w:val="000000"/>
          <w:sz w:val="18"/>
          <w:szCs w:val="18"/>
          <w:lang w:eastAsia="en-GB"/>
        </w:rPr>
        <w:t>Ancre</w:t>
      </w:r>
      <w:proofErr w:type="spellEnd"/>
      <w:r w:rsidRPr="00345AF4">
        <w:rPr>
          <w:rFonts w:ascii="Georgia" w:hAnsi="Georgia"/>
          <w:color w:val="000000"/>
          <w:sz w:val="18"/>
          <w:szCs w:val="18"/>
          <w:lang w:eastAsia="en-GB"/>
        </w:rPr>
        <w:t xml:space="preserve"> (notably </w:t>
      </w:r>
      <w:proofErr w:type="spellStart"/>
      <w:r w:rsidRPr="00345AF4">
        <w:rPr>
          <w:rFonts w:ascii="Georgia" w:hAnsi="Georgia"/>
          <w:color w:val="000000"/>
          <w:sz w:val="18"/>
          <w:szCs w:val="18"/>
          <w:lang w:eastAsia="en-GB"/>
        </w:rPr>
        <w:t>Miraumont</w:t>
      </w:r>
      <w:proofErr w:type="spellEnd"/>
      <w:r w:rsidRPr="00345AF4">
        <w:rPr>
          <w:rFonts w:ascii="Georgia" w:hAnsi="Georgia"/>
          <w:color w:val="000000"/>
          <w:sz w:val="18"/>
          <w:szCs w:val="18"/>
          <w:lang w:eastAsia="en-GB"/>
        </w:rPr>
        <w:t xml:space="preserve"> and the capture of </w:t>
      </w:r>
      <w:proofErr w:type="spellStart"/>
      <w:r w:rsidRPr="00345AF4">
        <w:rPr>
          <w:rFonts w:ascii="Georgia" w:hAnsi="Georgia"/>
          <w:color w:val="000000"/>
          <w:sz w:val="18"/>
          <w:szCs w:val="18"/>
          <w:lang w:eastAsia="en-GB"/>
        </w:rPr>
        <w:t>Irles</w:t>
      </w:r>
      <w:proofErr w:type="spellEnd"/>
      <w:r w:rsidRPr="00345AF4">
        <w:rPr>
          <w:rFonts w:ascii="Georgia" w:hAnsi="Georgia"/>
          <w:color w:val="000000"/>
          <w:sz w:val="18"/>
          <w:szCs w:val="18"/>
          <w:lang w:eastAsia="en-GB"/>
        </w:rPr>
        <w:t>)</w:t>
      </w:r>
      <w:r w:rsidRPr="00345AF4">
        <w:rPr>
          <w:rFonts w:ascii="Georgia" w:hAnsi="Georgia"/>
          <w:color w:val="000000"/>
          <w:sz w:val="18"/>
          <w:szCs w:val="18"/>
          <w:lang w:eastAsia="en-GB"/>
        </w:rPr>
        <w:br/>
        <w:t>The German retreat to the Hindenburg Line</w:t>
      </w:r>
      <w:r w:rsidRPr="00345AF4">
        <w:rPr>
          <w:rFonts w:ascii="Georgia" w:hAnsi="Georgia"/>
          <w:color w:val="000000"/>
          <w:sz w:val="18"/>
          <w:szCs w:val="18"/>
          <w:lang w:eastAsia="en-GB"/>
        </w:rPr>
        <w:br/>
        <w:t>The Third Battle of the Scarpe, a phase of the Arras offensive</w:t>
      </w:r>
      <w:r w:rsidRPr="00345AF4">
        <w:rPr>
          <w:rFonts w:ascii="Georgia" w:hAnsi="Georgia"/>
          <w:color w:val="000000"/>
          <w:sz w:val="18"/>
          <w:szCs w:val="18"/>
          <w:lang w:eastAsia="en-GB"/>
        </w:rPr>
        <w:br/>
        <w:t xml:space="preserve">The Battle of </w:t>
      </w:r>
      <w:proofErr w:type="spellStart"/>
      <w:r w:rsidRPr="00345AF4">
        <w:rPr>
          <w:rFonts w:ascii="Georgia" w:hAnsi="Georgia"/>
          <w:color w:val="000000"/>
          <w:sz w:val="18"/>
          <w:szCs w:val="18"/>
          <w:lang w:eastAsia="en-GB"/>
        </w:rPr>
        <w:t>Pilkem</w:t>
      </w:r>
      <w:proofErr w:type="spellEnd"/>
      <w:r w:rsidRPr="00345AF4">
        <w:rPr>
          <w:rFonts w:ascii="Georgia" w:hAnsi="Georgia"/>
          <w:color w:val="000000"/>
          <w:sz w:val="18"/>
          <w:szCs w:val="18"/>
          <w:lang w:eastAsia="en-GB"/>
        </w:rPr>
        <w:t xml:space="preserve"> Ridge***</w:t>
      </w:r>
      <w:r w:rsidRPr="00345AF4">
        <w:rPr>
          <w:rFonts w:ascii="Georgia" w:hAnsi="Georgia"/>
          <w:color w:val="000000"/>
          <w:sz w:val="18"/>
          <w:szCs w:val="18"/>
          <w:lang w:eastAsia="en-GB"/>
        </w:rPr>
        <w:br/>
        <w:t xml:space="preserve">The Battle of </w:t>
      </w:r>
      <w:proofErr w:type="spellStart"/>
      <w:r w:rsidRPr="00345AF4">
        <w:rPr>
          <w:rFonts w:ascii="Georgia" w:hAnsi="Georgia"/>
          <w:color w:val="000000"/>
          <w:sz w:val="18"/>
          <w:szCs w:val="18"/>
          <w:lang w:eastAsia="en-GB"/>
        </w:rPr>
        <w:t>Langemarck</w:t>
      </w:r>
      <w:proofErr w:type="spellEnd"/>
      <w:r w:rsidRPr="00345AF4">
        <w:rPr>
          <w:rFonts w:ascii="Georgia" w:hAnsi="Georgia"/>
          <w:color w:val="000000"/>
          <w:sz w:val="18"/>
          <w:szCs w:val="18"/>
          <w:lang w:eastAsia="en-GB"/>
        </w:rPr>
        <w:t>***</w:t>
      </w:r>
      <w:r w:rsidRPr="00345AF4">
        <w:rPr>
          <w:rFonts w:ascii="Georgia" w:hAnsi="Georgia"/>
          <w:color w:val="000000"/>
          <w:sz w:val="18"/>
          <w:szCs w:val="18"/>
          <w:lang w:eastAsia="en-GB"/>
        </w:rPr>
        <w:br/>
        <w:t>First Battle of Passchendaele***</w:t>
      </w:r>
      <w:r w:rsidRPr="00345AF4">
        <w:rPr>
          <w:rFonts w:ascii="Georgia" w:hAnsi="Georgia"/>
          <w:color w:val="000000"/>
          <w:sz w:val="18"/>
          <w:szCs w:val="18"/>
          <w:lang w:eastAsia="en-GB"/>
        </w:rPr>
        <w:br/>
        <w:t>The Second Battle of Passchendaele***</w:t>
      </w:r>
      <w:r w:rsidRPr="00345AF4">
        <w:rPr>
          <w:rFonts w:ascii="Georgia" w:hAnsi="Georgia"/>
          <w:color w:val="000000"/>
          <w:sz w:val="18"/>
          <w:szCs w:val="18"/>
          <w:lang w:eastAsia="en-GB"/>
        </w:rPr>
        <w:br/>
      </w:r>
      <w:r w:rsidRPr="00345AF4">
        <w:rPr>
          <w:rFonts w:ascii="inherit" w:hAnsi="inherit"/>
          <w:i/>
          <w:iCs/>
          <w:color w:val="000000"/>
          <w:sz w:val="18"/>
          <w:szCs w:val="18"/>
          <w:bdr w:val="none" w:sz="0" w:space="0" w:color="auto" w:frame="1"/>
          <w:lang w:eastAsia="en-GB"/>
        </w:rPr>
        <w:t>The battles marked </w:t>
      </w:r>
      <w:r w:rsidRPr="00345AF4">
        <w:rPr>
          <w:rFonts w:ascii="inherit" w:hAnsi="inherit"/>
          <w:b/>
          <w:bCs/>
          <w:i/>
          <w:iCs/>
          <w:color w:val="000000"/>
          <w:sz w:val="18"/>
          <w:szCs w:val="18"/>
          <w:bdr w:val="none" w:sz="0" w:space="0" w:color="auto" w:frame="1"/>
          <w:lang w:eastAsia="en-GB"/>
        </w:rPr>
        <w:t>*</w:t>
      </w:r>
      <w:r w:rsidRPr="00345AF4">
        <w:rPr>
          <w:rFonts w:ascii="inherit" w:hAnsi="inherit"/>
          <w:i/>
          <w:iCs/>
          <w:color w:val="000000"/>
          <w:sz w:val="18"/>
          <w:szCs w:val="18"/>
          <w:bdr w:val="none" w:sz="0" w:space="0" w:color="auto" w:frame="1"/>
          <w:lang w:eastAsia="en-GB"/>
        </w:rPr>
        <w:t>** are phases of the Third Battles of Ypres</w:t>
      </w:r>
    </w:p>
    <w:p w14:paraId="1E123EAD" w14:textId="77777777" w:rsidR="001279B3" w:rsidRPr="00345AF4" w:rsidRDefault="001279B3" w:rsidP="001279B3">
      <w:pPr>
        <w:pStyle w:val="NoSpacing"/>
        <w:rPr>
          <w:rFonts w:ascii="Georgia" w:hAnsi="Georgia"/>
          <w:color w:val="000000"/>
          <w:sz w:val="18"/>
          <w:szCs w:val="18"/>
          <w:lang w:eastAsia="en-GB"/>
        </w:rPr>
      </w:pPr>
      <w:r w:rsidRPr="00345AF4">
        <w:rPr>
          <w:rFonts w:ascii="inherit" w:hAnsi="inherit"/>
          <w:b/>
          <w:bCs/>
          <w:i/>
          <w:iCs/>
          <w:color w:val="000000"/>
          <w:sz w:val="18"/>
          <w:szCs w:val="18"/>
          <w:bdr w:val="none" w:sz="0" w:space="0" w:color="auto" w:frame="1"/>
          <w:lang w:eastAsia="en-GB"/>
        </w:rPr>
        <w:t>1918</w:t>
      </w:r>
      <w:r w:rsidRPr="00345AF4">
        <w:rPr>
          <w:rFonts w:ascii="Georgia" w:hAnsi="Georgia"/>
          <w:color w:val="000000"/>
          <w:sz w:val="18"/>
          <w:szCs w:val="18"/>
          <w:lang w:eastAsia="en-GB"/>
        </w:rPr>
        <w:br/>
        <w:t>The Battle of St Quentin+</w:t>
      </w:r>
      <w:r w:rsidRPr="00345AF4">
        <w:rPr>
          <w:rFonts w:ascii="Georgia" w:hAnsi="Georgia"/>
          <w:color w:val="000000"/>
          <w:sz w:val="18"/>
          <w:szCs w:val="18"/>
          <w:lang w:eastAsia="en-GB"/>
        </w:rPr>
        <w:br/>
        <w:t xml:space="preserve">The Battle of the </w:t>
      </w:r>
      <w:proofErr w:type="spellStart"/>
      <w:r w:rsidRPr="00345AF4">
        <w:rPr>
          <w:rFonts w:ascii="Georgia" w:hAnsi="Georgia"/>
          <w:color w:val="000000"/>
          <w:sz w:val="18"/>
          <w:szCs w:val="18"/>
          <w:lang w:eastAsia="en-GB"/>
        </w:rPr>
        <w:t>Avre</w:t>
      </w:r>
      <w:proofErr w:type="spellEnd"/>
      <w:r w:rsidRPr="00345AF4">
        <w:rPr>
          <w:rFonts w:ascii="Georgia" w:hAnsi="Georgia"/>
          <w:color w:val="000000"/>
          <w:sz w:val="18"/>
          <w:szCs w:val="18"/>
          <w:lang w:eastAsia="en-GB"/>
        </w:rPr>
        <w:t>+</w:t>
      </w:r>
      <w:r w:rsidRPr="00345AF4">
        <w:rPr>
          <w:rFonts w:ascii="Georgia" w:hAnsi="Georgia"/>
          <w:color w:val="000000"/>
          <w:sz w:val="18"/>
          <w:szCs w:val="18"/>
          <w:lang w:eastAsia="en-GB"/>
        </w:rPr>
        <w:br/>
        <w:t>The actions of Villers-</w:t>
      </w:r>
      <w:proofErr w:type="spellStart"/>
      <w:r w:rsidRPr="00345AF4">
        <w:rPr>
          <w:rFonts w:ascii="Georgia" w:hAnsi="Georgia"/>
          <w:color w:val="000000"/>
          <w:sz w:val="18"/>
          <w:szCs w:val="18"/>
          <w:lang w:eastAsia="en-GB"/>
        </w:rPr>
        <w:t>Brettoneux</w:t>
      </w:r>
      <w:proofErr w:type="spellEnd"/>
      <w:r w:rsidRPr="00345AF4">
        <w:rPr>
          <w:rFonts w:ascii="Georgia" w:hAnsi="Georgia"/>
          <w:color w:val="000000"/>
          <w:sz w:val="18"/>
          <w:szCs w:val="18"/>
          <w:lang w:eastAsia="en-GB"/>
        </w:rPr>
        <w:t>+</w:t>
      </w:r>
      <w:r w:rsidRPr="00345AF4">
        <w:rPr>
          <w:rFonts w:ascii="Georgia" w:hAnsi="Georgia"/>
          <w:color w:val="000000"/>
          <w:sz w:val="18"/>
          <w:szCs w:val="18"/>
          <w:lang w:eastAsia="en-GB"/>
        </w:rPr>
        <w:br/>
      </w:r>
      <w:r w:rsidRPr="00345AF4">
        <w:rPr>
          <w:rFonts w:ascii="inherit" w:hAnsi="inherit"/>
          <w:i/>
          <w:iCs/>
          <w:color w:val="000000"/>
          <w:sz w:val="18"/>
          <w:szCs w:val="18"/>
          <w:bdr w:val="none" w:sz="0" w:space="0" w:color="auto" w:frame="1"/>
          <w:lang w:eastAsia="en-GB"/>
        </w:rPr>
        <w:t>The battles marked </w:t>
      </w:r>
      <w:r w:rsidRPr="00345AF4">
        <w:rPr>
          <w:rFonts w:ascii="inherit" w:hAnsi="inherit"/>
          <w:b/>
          <w:bCs/>
          <w:i/>
          <w:iCs/>
          <w:color w:val="000000"/>
          <w:sz w:val="18"/>
          <w:szCs w:val="18"/>
          <w:bdr w:val="none" w:sz="0" w:space="0" w:color="auto" w:frame="1"/>
          <w:lang w:eastAsia="en-GB"/>
        </w:rPr>
        <w:t>+</w:t>
      </w:r>
      <w:r w:rsidRPr="00345AF4">
        <w:rPr>
          <w:rFonts w:ascii="inherit" w:hAnsi="inherit"/>
          <w:i/>
          <w:iCs/>
          <w:color w:val="000000"/>
          <w:sz w:val="18"/>
          <w:szCs w:val="18"/>
          <w:bdr w:val="none" w:sz="0" w:space="0" w:color="auto" w:frame="1"/>
          <w:lang w:eastAsia="en-GB"/>
        </w:rPr>
        <w:t> are phases of the First Battles of the Somme 1918</w:t>
      </w:r>
      <w:r w:rsidRPr="00345AF4">
        <w:rPr>
          <w:rFonts w:ascii="inherit" w:hAnsi="inherit"/>
          <w:i/>
          <w:iCs/>
          <w:color w:val="000000"/>
          <w:sz w:val="18"/>
          <w:szCs w:val="18"/>
          <w:bdr w:val="none" w:sz="0" w:space="0" w:color="auto" w:frame="1"/>
          <w:lang w:eastAsia="en-GB"/>
        </w:rPr>
        <w:br/>
      </w:r>
      <w:r w:rsidRPr="00345AF4">
        <w:rPr>
          <w:rFonts w:ascii="Georgia" w:hAnsi="Georgia"/>
          <w:color w:val="000000"/>
          <w:sz w:val="18"/>
          <w:szCs w:val="18"/>
          <w:lang w:eastAsia="en-GB"/>
        </w:rPr>
        <w:t>The Battle of Amiens</w:t>
      </w:r>
      <w:r w:rsidRPr="00345AF4">
        <w:rPr>
          <w:rFonts w:ascii="Georgia" w:hAnsi="Georgia"/>
          <w:color w:val="000000"/>
          <w:sz w:val="18"/>
          <w:szCs w:val="18"/>
          <w:lang w:eastAsia="en-GB"/>
        </w:rPr>
        <w:br/>
        <w:t xml:space="preserve">The Battle of Albert++ in which the Division captured the Tara and </w:t>
      </w:r>
      <w:proofErr w:type="spellStart"/>
      <w:r w:rsidRPr="00345AF4">
        <w:rPr>
          <w:rFonts w:ascii="Georgia" w:hAnsi="Georgia"/>
          <w:color w:val="000000"/>
          <w:sz w:val="18"/>
          <w:szCs w:val="18"/>
          <w:lang w:eastAsia="en-GB"/>
        </w:rPr>
        <w:t>Usna</w:t>
      </w:r>
      <w:proofErr w:type="spellEnd"/>
      <w:r w:rsidRPr="00345AF4">
        <w:rPr>
          <w:rFonts w:ascii="Georgia" w:hAnsi="Georgia"/>
          <w:color w:val="000000"/>
          <w:sz w:val="18"/>
          <w:szCs w:val="18"/>
          <w:lang w:eastAsia="en-GB"/>
        </w:rPr>
        <w:t xml:space="preserve"> hills near La </w:t>
      </w:r>
      <w:proofErr w:type="spellStart"/>
      <w:r w:rsidRPr="00345AF4">
        <w:rPr>
          <w:rFonts w:ascii="Georgia" w:hAnsi="Georgia"/>
          <w:color w:val="000000"/>
          <w:sz w:val="18"/>
          <w:szCs w:val="18"/>
          <w:lang w:eastAsia="en-GB"/>
        </w:rPr>
        <w:t>Boisselle</w:t>
      </w:r>
      <w:proofErr w:type="spellEnd"/>
      <w:r w:rsidRPr="00345AF4">
        <w:rPr>
          <w:rFonts w:ascii="Georgia" w:hAnsi="Georgia"/>
          <w:color w:val="000000"/>
          <w:sz w:val="18"/>
          <w:szCs w:val="18"/>
          <w:lang w:eastAsia="en-GB"/>
        </w:rPr>
        <w:t xml:space="preserve"> and once again captured </w:t>
      </w:r>
      <w:proofErr w:type="spellStart"/>
      <w:r w:rsidRPr="00345AF4">
        <w:rPr>
          <w:rFonts w:ascii="Georgia" w:hAnsi="Georgia"/>
          <w:color w:val="000000"/>
          <w:sz w:val="18"/>
          <w:szCs w:val="18"/>
          <w:lang w:eastAsia="en-GB"/>
        </w:rPr>
        <w:t>Trones</w:t>
      </w:r>
      <w:proofErr w:type="spellEnd"/>
      <w:r w:rsidRPr="00345AF4">
        <w:rPr>
          <w:rFonts w:ascii="Georgia" w:hAnsi="Georgia"/>
          <w:color w:val="000000"/>
          <w:sz w:val="18"/>
          <w:szCs w:val="18"/>
          <w:lang w:eastAsia="en-GB"/>
        </w:rPr>
        <w:t xml:space="preserve"> Wood</w:t>
      </w:r>
      <w:r w:rsidRPr="00345AF4">
        <w:rPr>
          <w:rFonts w:ascii="Georgia" w:hAnsi="Georgia"/>
          <w:color w:val="000000"/>
          <w:sz w:val="18"/>
          <w:szCs w:val="18"/>
          <w:lang w:eastAsia="en-GB"/>
        </w:rPr>
        <w:br/>
        <w:t xml:space="preserve">The Second Battle of </w:t>
      </w:r>
      <w:proofErr w:type="spellStart"/>
      <w:r w:rsidRPr="00345AF4">
        <w:rPr>
          <w:rFonts w:ascii="Georgia" w:hAnsi="Georgia"/>
          <w:color w:val="000000"/>
          <w:sz w:val="18"/>
          <w:szCs w:val="18"/>
          <w:lang w:eastAsia="en-GB"/>
        </w:rPr>
        <w:t>Bapaume</w:t>
      </w:r>
      <w:proofErr w:type="spellEnd"/>
      <w:r w:rsidRPr="00345AF4">
        <w:rPr>
          <w:rFonts w:ascii="Georgia" w:hAnsi="Georgia"/>
          <w:color w:val="000000"/>
          <w:sz w:val="18"/>
          <w:szCs w:val="18"/>
          <w:lang w:eastAsia="en-GB"/>
        </w:rPr>
        <w:t>++</w:t>
      </w:r>
      <w:r w:rsidRPr="00345AF4">
        <w:rPr>
          <w:rFonts w:ascii="Georgia" w:hAnsi="Georgia"/>
          <w:color w:val="000000"/>
          <w:sz w:val="18"/>
          <w:szCs w:val="18"/>
          <w:lang w:eastAsia="en-GB"/>
        </w:rPr>
        <w:br/>
      </w:r>
      <w:r w:rsidRPr="00345AF4">
        <w:rPr>
          <w:rFonts w:ascii="inherit" w:hAnsi="inherit"/>
          <w:i/>
          <w:iCs/>
          <w:color w:val="000000"/>
          <w:sz w:val="18"/>
          <w:szCs w:val="18"/>
          <w:bdr w:val="none" w:sz="0" w:space="0" w:color="auto" w:frame="1"/>
          <w:lang w:eastAsia="en-GB"/>
        </w:rPr>
        <w:t>The battles marked </w:t>
      </w:r>
      <w:r w:rsidRPr="00345AF4">
        <w:rPr>
          <w:rFonts w:ascii="inherit" w:hAnsi="inherit"/>
          <w:b/>
          <w:bCs/>
          <w:i/>
          <w:iCs/>
          <w:color w:val="000000"/>
          <w:sz w:val="18"/>
          <w:szCs w:val="18"/>
          <w:bdr w:val="none" w:sz="0" w:space="0" w:color="auto" w:frame="1"/>
          <w:lang w:eastAsia="en-GB"/>
        </w:rPr>
        <w:t>++</w:t>
      </w:r>
      <w:r w:rsidRPr="00345AF4">
        <w:rPr>
          <w:rFonts w:ascii="inherit" w:hAnsi="inherit"/>
          <w:i/>
          <w:iCs/>
          <w:color w:val="000000"/>
          <w:sz w:val="18"/>
          <w:szCs w:val="18"/>
          <w:bdr w:val="none" w:sz="0" w:space="0" w:color="auto" w:frame="1"/>
          <w:lang w:eastAsia="en-GB"/>
        </w:rPr>
        <w:t> are phases of the Second Battles of the Somme 1918</w:t>
      </w:r>
      <w:r w:rsidRPr="00345AF4">
        <w:rPr>
          <w:rFonts w:ascii="Georgia" w:hAnsi="Georgia"/>
          <w:color w:val="000000"/>
          <w:sz w:val="18"/>
          <w:szCs w:val="18"/>
          <w:lang w:eastAsia="en-GB"/>
        </w:rPr>
        <w:br/>
        <w:t xml:space="preserve">The Battle of </w:t>
      </w:r>
      <w:proofErr w:type="spellStart"/>
      <w:r w:rsidRPr="00345AF4">
        <w:rPr>
          <w:rFonts w:ascii="Georgia" w:hAnsi="Georgia"/>
          <w:color w:val="000000"/>
          <w:sz w:val="18"/>
          <w:szCs w:val="18"/>
          <w:lang w:eastAsia="en-GB"/>
        </w:rPr>
        <w:t>Epehy</w:t>
      </w:r>
      <w:proofErr w:type="spellEnd"/>
      <w:r w:rsidRPr="00345AF4">
        <w:rPr>
          <w:rFonts w:ascii="Georgia" w:hAnsi="Georgia"/>
          <w:color w:val="000000"/>
          <w:sz w:val="18"/>
          <w:szCs w:val="18"/>
          <w:lang w:eastAsia="en-GB"/>
        </w:rPr>
        <w:t>^</w:t>
      </w:r>
      <w:r w:rsidRPr="00345AF4">
        <w:rPr>
          <w:rFonts w:ascii="Georgia" w:hAnsi="Georgia"/>
          <w:color w:val="000000"/>
          <w:sz w:val="18"/>
          <w:szCs w:val="18"/>
          <w:lang w:eastAsia="en-GB"/>
        </w:rPr>
        <w:br/>
        <w:t>The Battle of the St Quentin Canal^</w:t>
      </w:r>
      <w:r w:rsidRPr="00345AF4">
        <w:rPr>
          <w:rFonts w:ascii="Georgia" w:hAnsi="Georgia"/>
          <w:color w:val="000000"/>
          <w:sz w:val="18"/>
          <w:szCs w:val="18"/>
          <w:lang w:eastAsia="en-GB"/>
        </w:rPr>
        <w:br/>
      </w:r>
      <w:r w:rsidRPr="00345AF4">
        <w:rPr>
          <w:rFonts w:ascii="inherit" w:hAnsi="inherit"/>
          <w:i/>
          <w:iCs/>
          <w:color w:val="000000"/>
          <w:sz w:val="18"/>
          <w:szCs w:val="18"/>
          <w:bdr w:val="none" w:sz="0" w:space="0" w:color="auto" w:frame="1"/>
          <w:lang w:eastAsia="en-GB"/>
        </w:rPr>
        <w:t>The battles marked </w:t>
      </w:r>
      <w:r w:rsidRPr="00345AF4">
        <w:rPr>
          <w:rFonts w:ascii="inherit" w:hAnsi="inherit"/>
          <w:b/>
          <w:bCs/>
          <w:i/>
          <w:iCs/>
          <w:color w:val="000000"/>
          <w:sz w:val="18"/>
          <w:szCs w:val="18"/>
          <w:bdr w:val="none" w:sz="0" w:space="0" w:color="auto" w:frame="1"/>
          <w:lang w:eastAsia="en-GB"/>
        </w:rPr>
        <w:t>^</w:t>
      </w:r>
      <w:r w:rsidRPr="00345AF4">
        <w:rPr>
          <w:rFonts w:ascii="inherit" w:hAnsi="inherit"/>
          <w:i/>
          <w:iCs/>
          <w:color w:val="000000"/>
          <w:sz w:val="18"/>
          <w:szCs w:val="18"/>
          <w:bdr w:val="none" w:sz="0" w:space="0" w:color="auto" w:frame="1"/>
          <w:lang w:eastAsia="en-GB"/>
        </w:rPr>
        <w:t> are phases of the Battles of the Hindenburg Line</w:t>
      </w:r>
      <w:r w:rsidRPr="00345AF4">
        <w:rPr>
          <w:rFonts w:ascii="Georgia" w:hAnsi="Georgia"/>
          <w:color w:val="000000"/>
          <w:sz w:val="18"/>
          <w:szCs w:val="18"/>
          <w:lang w:eastAsia="en-GB"/>
        </w:rPr>
        <w:br/>
        <w:t xml:space="preserve">The Battle of the </w:t>
      </w:r>
      <w:proofErr w:type="spellStart"/>
      <w:r w:rsidRPr="00345AF4">
        <w:rPr>
          <w:rFonts w:ascii="Georgia" w:hAnsi="Georgia"/>
          <w:color w:val="000000"/>
          <w:sz w:val="18"/>
          <w:szCs w:val="18"/>
          <w:lang w:eastAsia="en-GB"/>
        </w:rPr>
        <w:t>Selle</w:t>
      </w:r>
      <w:proofErr w:type="spellEnd"/>
      <w:r w:rsidRPr="00345AF4">
        <w:rPr>
          <w:rFonts w:ascii="Georgia" w:hAnsi="Georgia"/>
          <w:color w:val="000000"/>
          <w:sz w:val="18"/>
          <w:szCs w:val="18"/>
          <w:lang w:eastAsia="en-GB"/>
        </w:rPr>
        <w:t>^^</w:t>
      </w:r>
      <w:r w:rsidRPr="00345AF4">
        <w:rPr>
          <w:rFonts w:ascii="Georgia" w:hAnsi="Georgia"/>
          <w:color w:val="000000"/>
          <w:sz w:val="18"/>
          <w:szCs w:val="18"/>
          <w:lang w:eastAsia="en-GB"/>
        </w:rPr>
        <w:br/>
        <w:t>The Battle of the Sambre^^</w:t>
      </w:r>
      <w:r w:rsidRPr="00345AF4">
        <w:rPr>
          <w:rFonts w:ascii="Georgia" w:hAnsi="Georgia"/>
          <w:color w:val="000000"/>
          <w:sz w:val="18"/>
          <w:szCs w:val="18"/>
          <w:lang w:eastAsia="en-GB"/>
        </w:rPr>
        <w:br/>
      </w:r>
      <w:r w:rsidRPr="00345AF4">
        <w:rPr>
          <w:rFonts w:ascii="inherit" w:hAnsi="inherit"/>
          <w:i/>
          <w:iCs/>
          <w:color w:val="000000"/>
          <w:sz w:val="18"/>
          <w:szCs w:val="18"/>
          <w:bdr w:val="none" w:sz="0" w:space="0" w:color="auto" w:frame="1"/>
          <w:lang w:eastAsia="en-GB"/>
        </w:rPr>
        <w:t>The battles marked </w:t>
      </w:r>
      <w:r w:rsidRPr="00345AF4">
        <w:rPr>
          <w:rFonts w:ascii="inherit" w:hAnsi="inherit"/>
          <w:b/>
          <w:bCs/>
          <w:i/>
          <w:iCs/>
          <w:color w:val="000000"/>
          <w:sz w:val="18"/>
          <w:szCs w:val="18"/>
          <w:bdr w:val="none" w:sz="0" w:space="0" w:color="auto" w:frame="1"/>
          <w:lang w:eastAsia="en-GB"/>
        </w:rPr>
        <w:t>^^</w:t>
      </w:r>
      <w:r w:rsidRPr="00345AF4">
        <w:rPr>
          <w:rFonts w:ascii="inherit" w:hAnsi="inherit"/>
          <w:i/>
          <w:iCs/>
          <w:color w:val="000000"/>
          <w:sz w:val="18"/>
          <w:szCs w:val="18"/>
          <w:bdr w:val="none" w:sz="0" w:space="0" w:color="auto" w:frame="1"/>
          <w:lang w:eastAsia="en-GB"/>
        </w:rPr>
        <w:t> are phases of the Final Advance in Artois</w:t>
      </w:r>
    </w:p>
    <w:p w14:paraId="33031324" w14:textId="044129C6" w:rsidR="001138C5" w:rsidRDefault="001279B3" w:rsidP="001138C5">
      <w:pPr>
        <w:pStyle w:val="NoSpacing"/>
        <w:rPr>
          <w:rFonts w:ascii="Georgia" w:hAnsi="Georgia"/>
          <w:color w:val="000000"/>
          <w:sz w:val="18"/>
          <w:szCs w:val="18"/>
          <w:lang w:eastAsia="en-GB"/>
        </w:rPr>
      </w:pPr>
      <w:r w:rsidRPr="00345AF4">
        <w:rPr>
          <w:rFonts w:ascii="Georgia" w:hAnsi="Georgia"/>
          <w:color w:val="000000"/>
          <w:sz w:val="18"/>
          <w:szCs w:val="18"/>
          <w:lang w:eastAsia="en-GB"/>
        </w:rPr>
        <w:t>When the Armistice came into effect at 11am on 11 November 1918 the units of the Division were in XIII Corps</w:t>
      </w:r>
      <w:r w:rsidR="003A6BBC">
        <w:rPr>
          <w:rFonts w:ascii="Georgia" w:hAnsi="Georgia"/>
          <w:color w:val="000000"/>
          <w:sz w:val="18"/>
          <w:szCs w:val="18"/>
          <w:lang w:eastAsia="en-GB"/>
        </w:rPr>
        <w:t xml:space="preserve"> </w:t>
      </w:r>
      <w:r w:rsidRPr="00345AF4">
        <w:rPr>
          <w:rFonts w:ascii="Georgia" w:hAnsi="Georgia"/>
          <w:color w:val="000000"/>
          <w:sz w:val="18"/>
          <w:szCs w:val="18"/>
          <w:lang w:eastAsia="en-GB"/>
        </w:rPr>
        <w:t xml:space="preserve">Reserve near Le </w:t>
      </w:r>
      <w:proofErr w:type="spellStart"/>
      <w:r w:rsidRPr="00345AF4">
        <w:rPr>
          <w:rFonts w:ascii="Georgia" w:hAnsi="Georgia"/>
          <w:color w:val="000000"/>
          <w:sz w:val="18"/>
          <w:szCs w:val="18"/>
          <w:lang w:eastAsia="en-GB"/>
        </w:rPr>
        <w:t>Cateau</w:t>
      </w:r>
      <w:proofErr w:type="spellEnd"/>
      <w:r w:rsidRPr="00345AF4">
        <w:rPr>
          <w:rFonts w:ascii="Georgia" w:hAnsi="Georgia"/>
          <w:color w:val="000000"/>
          <w:sz w:val="18"/>
          <w:szCs w:val="18"/>
          <w:lang w:eastAsia="en-GB"/>
        </w:rPr>
        <w:t>. Demobilisation began on 10 December 1918 and by 19/20 March 1919 the Division ceased to exist. In all the 18th (Eastern) Division had suffered the loss of 46503 killed, wounded and missing, of whom 13727 died and are listed in the Divisional roll of honour held at St James’s Church in Colchester.</w:t>
      </w:r>
    </w:p>
    <w:p w14:paraId="52EC48C0" w14:textId="77777777" w:rsidR="003A6BBC" w:rsidRPr="001279B3" w:rsidRDefault="003A6BBC" w:rsidP="001138C5">
      <w:pPr>
        <w:pStyle w:val="NoSpacing"/>
        <w:rPr>
          <w:rFonts w:ascii="Georgia" w:hAnsi="Georgia"/>
          <w:color w:val="000000"/>
          <w:sz w:val="18"/>
          <w:szCs w:val="18"/>
          <w:lang w:eastAsia="en-GB"/>
        </w:rPr>
      </w:pPr>
      <w:bookmarkStart w:id="0" w:name="_GoBack"/>
      <w:bookmarkEnd w:id="0"/>
    </w:p>
    <w:sectPr w:rsidR="003A6BBC" w:rsidRPr="00127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8C5"/>
    <w:rsid w:val="0000254C"/>
    <w:rsid w:val="0000308A"/>
    <w:rsid w:val="00003A3C"/>
    <w:rsid w:val="00003E78"/>
    <w:rsid w:val="00007B52"/>
    <w:rsid w:val="00012201"/>
    <w:rsid w:val="000124DF"/>
    <w:rsid w:val="00016A67"/>
    <w:rsid w:val="00016E07"/>
    <w:rsid w:val="000176D8"/>
    <w:rsid w:val="000208DC"/>
    <w:rsid w:val="00020E55"/>
    <w:rsid w:val="00020EF0"/>
    <w:rsid w:val="00021507"/>
    <w:rsid w:val="000217F3"/>
    <w:rsid w:val="000218B6"/>
    <w:rsid w:val="00022839"/>
    <w:rsid w:val="000247A0"/>
    <w:rsid w:val="00025680"/>
    <w:rsid w:val="0002612E"/>
    <w:rsid w:val="00026B37"/>
    <w:rsid w:val="00030AB7"/>
    <w:rsid w:val="0003220C"/>
    <w:rsid w:val="00032E61"/>
    <w:rsid w:val="0003389F"/>
    <w:rsid w:val="0003488B"/>
    <w:rsid w:val="00040E8D"/>
    <w:rsid w:val="000424D3"/>
    <w:rsid w:val="00042760"/>
    <w:rsid w:val="00042778"/>
    <w:rsid w:val="00043BCD"/>
    <w:rsid w:val="000451B9"/>
    <w:rsid w:val="000471E5"/>
    <w:rsid w:val="0004762A"/>
    <w:rsid w:val="0005083E"/>
    <w:rsid w:val="00050F8F"/>
    <w:rsid w:val="00051231"/>
    <w:rsid w:val="000530A5"/>
    <w:rsid w:val="000544E9"/>
    <w:rsid w:val="000546A9"/>
    <w:rsid w:val="00054719"/>
    <w:rsid w:val="00054734"/>
    <w:rsid w:val="00056358"/>
    <w:rsid w:val="000611D4"/>
    <w:rsid w:val="00061C05"/>
    <w:rsid w:val="00065455"/>
    <w:rsid w:val="00065C5B"/>
    <w:rsid w:val="000666A7"/>
    <w:rsid w:val="00066749"/>
    <w:rsid w:val="00072EB4"/>
    <w:rsid w:val="00073155"/>
    <w:rsid w:val="00076C93"/>
    <w:rsid w:val="000777B2"/>
    <w:rsid w:val="00080335"/>
    <w:rsid w:val="00080FB8"/>
    <w:rsid w:val="00080FE8"/>
    <w:rsid w:val="00083E9A"/>
    <w:rsid w:val="00084623"/>
    <w:rsid w:val="000848B9"/>
    <w:rsid w:val="0008490D"/>
    <w:rsid w:val="000865B1"/>
    <w:rsid w:val="000907A1"/>
    <w:rsid w:val="000917BE"/>
    <w:rsid w:val="000922C9"/>
    <w:rsid w:val="0009393B"/>
    <w:rsid w:val="000948C4"/>
    <w:rsid w:val="0009656A"/>
    <w:rsid w:val="00096E8E"/>
    <w:rsid w:val="00097637"/>
    <w:rsid w:val="000A23DE"/>
    <w:rsid w:val="000A2595"/>
    <w:rsid w:val="000A368B"/>
    <w:rsid w:val="000A4D10"/>
    <w:rsid w:val="000A59C1"/>
    <w:rsid w:val="000A5A8E"/>
    <w:rsid w:val="000A5D82"/>
    <w:rsid w:val="000A6F91"/>
    <w:rsid w:val="000A729C"/>
    <w:rsid w:val="000A78DD"/>
    <w:rsid w:val="000B3242"/>
    <w:rsid w:val="000B548F"/>
    <w:rsid w:val="000C162D"/>
    <w:rsid w:val="000C1F7C"/>
    <w:rsid w:val="000C47D0"/>
    <w:rsid w:val="000C508D"/>
    <w:rsid w:val="000C537D"/>
    <w:rsid w:val="000C6F98"/>
    <w:rsid w:val="000D2D35"/>
    <w:rsid w:val="000D34B4"/>
    <w:rsid w:val="000D42EB"/>
    <w:rsid w:val="000D47E0"/>
    <w:rsid w:val="000D49F2"/>
    <w:rsid w:val="000D5E8A"/>
    <w:rsid w:val="000E05B5"/>
    <w:rsid w:val="000E15F7"/>
    <w:rsid w:val="000E3565"/>
    <w:rsid w:val="000E3719"/>
    <w:rsid w:val="000E45E2"/>
    <w:rsid w:val="000E7A27"/>
    <w:rsid w:val="000F16D9"/>
    <w:rsid w:val="000F21F3"/>
    <w:rsid w:val="000F3317"/>
    <w:rsid w:val="000F6583"/>
    <w:rsid w:val="00101824"/>
    <w:rsid w:val="00103B13"/>
    <w:rsid w:val="00104338"/>
    <w:rsid w:val="001049C0"/>
    <w:rsid w:val="00104BF7"/>
    <w:rsid w:val="001068B3"/>
    <w:rsid w:val="00107009"/>
    <w:rsid w:val="001076EE"/>
    <w:rsid w:val="00107C7D"/>
    <w:rsid w:val="00112D9F"/>
    <w:rsid w:val="00112E16"/>
    <w:rsid w:val="001138C5"/>
    <w:rsid w:val="00113E22"/>
    <w:rsid w:val="00114EAC"/>
    <w:rsid w:val="00114FF0"/>
    <w:rsid w:val="00115BC3"/>
    <w:rsid w:val="00116B27"/>
    <w:rsid w:val="001171A7"/>
    <w:rsid w:val="001173F0"/>
    <w:rsid w:val="0012081A"/>
    <w:rsid w:val="00122CA6"/>
    <w:rsid w:val="0012457C"/>
    <w:rsid w:val="001261E8"/>
    <w:rsid w:val="001262AE"/>
    <w:rsid w:val="00126615"/>
    <w:rsid w:val="001279B3"/>
    <w:rsid w:val="00127DCF"/>
    <w:rsid w:val="001305EE"/>
    <w:rsid w:val="00131B72"/>
    <w:rsid w:val="001344C2"/>
    <w:rsid w:val="00136C75"/>
    <w:rsid w:val="00137104"/>
    <w:rsid w:val="00137AF0"/>
    <w:rsid w:val="00137CE2"/>
    <w:rsid w:val="00140669"/>
    <w:rsid w:val="00141447"/>
    <w:rsid w:val="0014325A"/>
    <w:rsid w:val="00143BA5"/>
    <w:rsid w:val="001443A4"/>
    <w:rsid w:val="00144A3F"/>
    <w:rsid w:val="00146A31"/>
    <w:rsid w:val="00151A0B"/>
    <w:rsid w:val="00152425"/>
    <w:rsid w:val="00152628"/>
    <w:rsid w:val="00153B7B"/>
    <w:rsid w:val="00154C32"/>
    <w:rsid w:val="001550D9"/>
    <w:rsid w:val="00156F71"/>
    <w:rsid w:val="00160418"/>
    <w:rsid w:val="00162770"/>
    <w:rsid w:val="00163229"/>
    <w:rsid w:val="00163C43"/>
    <w:rsid w:val="001662EF"/>
    <w:rsid w:val="0016779F"/>
    <w:rsid w:val="001678D2"/>
    <w:rsid w:val="00167D0A"/>
    <w:rsid w:val="00172DD9"/>
    <w:rsid w:val="00173776"/>
    <w:rsid w:val="00174A3A"/>
    <w:rsid w:val="00175213"/>
    <w:rsid w:val="00177ACC"/>
    <w:rsid w:val="00177AD8"/>
    <w:rsid w:val="0018143B"/>
    <w:rsid w:val="00181AB4"/>
    <w:rsid w:val="00183F9A"/>
    <w:rsid w:val="00184C56"/>
    <w:rsid w:val="00184DCE"/>
    <w:rsid w:val="0018575A"/>
    <w:rsid w:val="001876DF"/>
    <w:rsid w:val="001906CF"/>
    <w:rsid w:val="001910B8"/>
    <w:rsid w:val="0019208C"/>
    <w:rsid w:val="00195FBD"/>
    <w:rsid w:val="001A45F1"/>
    <w:rsid w:val="001A4808"/>
    <w:rsid w:val="001A66DA"/>
    <w:rsid w:val="001A67AC"/>
    <w:rsid w:val="001A680F"/>
    <w:rsid w:val="001B04D0"/>
    <w:rsid w:val="001B0E45"/>
    <w:rsid w:val="001B3145"/>
    <w:rsid w:val="001B36BE"/>
    <w:rsid w:val="001B5C79"/>
    <w:rsid w:val="001C0557"/>
    <w:rsid w:val="001C096C"/>
    <w:rsid w:val="001C35B6"/>
    <w:rsid w:val="001C454E"/>
    <w:rsid w:val="001C6B2E"/>
    <w:rsid w:val="001E009E"/>
    <w:rsid w:val="001E16DA"/>
    <w:rsid w:val="001E3271"/>
    <w:rsid w:val="001E4DB3"/>
    <w:rsid w:val="001E7328"/>
    <w:rsid w:val="001F30F6"/>
    <w:rsid w:val="001F3A25"/>
    <w:rsid w:val="001F4D78"/>
    <w:rsid w:val="001F52B9"/>
    <w:rsid w:val="001F6798"/>
    <w:rsid w:val="001F77F3"/>
    <w:rsid w:val="0020173E"/>
    <w:rsid w:val="00201C3F"/>
    <w:rsid w:val="00201E87"/>
    <w:rsid w:val="00201FDC"/>
    <w:rsid w:val="0020285E"/>
    <w:rsid w:val="00203228"/>
    <w:rsid w:val="00204333"/>
    <w:rsid w:val="00204F21"/>
    <w:rsid w:val="0021190A"/>
    <w:rsid w:val="00211FC4"/>
    <w:rsid w:val="002124D9"/>
    <w:rsid w:val="002153A6"/>
    <w:rsid w:val="00215D69"/>
    <w:rsid w:val="002166E0"/>
    <w:rsid w:val="002169E1"/>
    <w:rsid w:val="00220515"/>
    <w:rsid w:val="00220957"/>
    <w:rsid w:val="00220FDD"/>
    <w:rsid w:val="002216AE"/>
    <w:rsid w:val="002244D1"/>
    <w:rsid w:val="00225A29"/>
    <w:rsid w:val="00227D84"/>
    <w:rsid w:val="00230554"/>
    <w:rsid w:val="00231729"/>
    <w:rsid w:val="002328C8"/>
    <w:rsid w:val="00232B6C"/>
    <w:rsid w:val="00232D92"/>
    <w:rsid w:val="00235EA8"/>
    <w:rsid w:val="00236134"/>
    <w:rsid w:val="002411FD"/>
    <w:rsid w:val="002415D7"/>
    <w:rsid w:val="00242B27"/>
    <w:rsid w:val="00242CB6"/>
    <w:rsid w:val="00244266"/>
    <w:rsid w:val="00244D06"/>
    <w:rsid w:val="002455EF"/>
    <w:rsid w:val="00245666"/>
    <w:rsid w:val="0024596E"/>
    <w:rsid w:val="00247AE6"/>
    <w:rsid w:val="00247BB0"/>
    <w:rsid w:val="00247CB5"/>
    <w:rsid w:val="00250252"/>
    <w:rsid w:val="00250B85"/>
    <w:rsid w:val="00255BB8"/>
    <w:rsid w:val="002567A6"/>
    <w:rsid w:val="00256B99"/>
    <w:rsid w:val="00256F9B"/>
    <w:rsid w:val="00262E95"/>
    <w:rsid w:val="002641DC"/>
    <w:rsid w:val="002641EB"/>
    <w:rsid w:val="00265510"/>
    <w:rsid w:val="002669CA"/>
    <w:rsid w:val="00270607"/>
    <w:rsid w:val="0027096A"/>
    <w:rsid w:val="00270F36"/>
    <w:rsid w:val="00271196"/>
    <w:rsid w:val="0027119B"/>
    <w:rsid w:val="002715C3"/>
    <w:rsid w:val="002717B2"/>
    <w:rsid w:val="00273334"/>
    <w:rsid w:val="002752B9"/>
    <w:rsid w:val="00275735"/>
    <w:rsid w:val="00276D23"/>
    <w:rsid w:val="0027713C"/>
    <w:rsid w:val="00281E68"/>
    <w:rsid w:val="00283F3B"/>
    <w:rsid w:val="00285355"/>
    <w:rsid w:val="00285F96"/>
    <w:rsid w:val="00286834"/>
    <w:rsid w:val="00287224"/>
    <w:rsid w:val="00287819"/>
    <w:rsid w:val="00287CE7"/>
    <w:rsid w:val="00287F1A"/>
    <w:rsid w:val="002909BE"/>
    <w:rsid w:val="00293A08"/>
    <w:rsid w:val="00293DCA"/>
    <w:rsid w:val="00294C05"/>
    <w:rsid w:val="0029549F"/>
    <w:rsid w:val="00295667"/>
    <w:rsid w:val="002963EE"/>
    <w:rsid w:val="00296AA2"/>
    <w:rsid w:val="00296B86"/>
    <w:rsid w:val="002976F6"/>
    <w:rsid w:val="00297AEB"/>
    <w:rsid w:val="00297C81"/>
    <w:rsid w:val="002A3219"/>
    <w:rsid w:val="002A3BB9"/>
    <w:rsid w:val="002A447E"/>
    <w:rsid w:val="002A5058"/>
    <w:rsid w:val="002A5382"/>
    <w:rsid w:val="002A602C"/>
    <w:rsid w:val="002A6E9F"/>
    <w:rsid w:val="002A7429"/>
    <w:rsid w:val="002B03D3"/>
    <w:rsid w:val="002B09A1"/>
    <w:rsid w:val="002B2087"/>
    <w:rsid w:val="002B2EC8"/>
    <w:rsid w:val="002B61D7"/>
    <w:rsid w:val="002B7A5A"/>
    <w:rsid w:val="002C02DE"/>
    <w:rsid w:val="002C0C2A"/>
    <w:rsid w:val="002C2078"/>
    <w:rsid w:val="002C4FAC"/>
    <w:rsid w:val="002C6734"/>
    <w:rsid w:val="002C7600"/>
    <w:rsid w:val="002D0023"/>
    <w:rsid w:val="002D5A49"/>
    <w:rsid w:val="002D6BAF"/>
    <w:rsid w:val="002D7BEB"/>
    <w:rsid w:val="002E0D29"/>
    <w:rsid w:val="002E7D50"/>
    <w:rsid w:val="002F0894"/>
    <w:rsid w:val="002F41EB"/>
    <w:rsid w:val="002F515B"/>
    <w:rsid w:val="002F586C"/>
    <w:rsid w:val="002F6778"/>
    <w:rsid w:val="00300118"/>
    <w:rsid w:val="00301E7C"/>
    <w:rsid w:val="00302D29"/>
    <w:rsid w:val="00304F9A"/>
    <w:rsid w:val="00305B1F"/>
    <w:rsid w:val="00306510"/>
    <w:rsid w:val="00306637"/>
    <w:rsid w:val="00307BFB"/>
    <w:rsid w:val="00307FFB"/>
    <w:rsid w:val="00313D5E"/>
    <w:rsid w:val="003146FC"/>
    <w:rsid w:val="00317F2D"/>
    <w:rsid w:val="0032075C"/>
    <w:rsid w:val="003231DA"/>
    <w:rsid w:val="00323D5F"/>
    <w:rsid w:val="00325BC6"/>
    <w:rsid w:val="003260DD"/>
    <w:rsid w:val="003262F2"/>
    <w:rsid w:val="00327554"/>
    <w:rsid w:val="00330F3C"/>
    <w:rsid w:val="003312ED"/>
    <w:rsid w:val="0033133A"/>
    <w:rsid w:val="0033152A"/>
    <w:rsid w:val="00332117"/>
    <w:rsid w:val="003321CC"/>
    <w:rsid w:val="0033358D"/>
    <w:rsid w:val="00334C95"/>
    <w:rsid w:val="00336695"/>
    <w:rsid w:val="00336D16"/>
    <w:rsid w:val="0033768B"/>
    <w:rsid w:val="00340735"/>
    <w:rsid w:val="00340BB4"/>
    <w:rsid w:val="00342A99"/>
    <w:rsid w:val="00344667"/>
    <w:rsid w:val="0034732A"/>
    <w:rsid w:val="00347840"/>
    <w:rsid w:val="00350B9F"/>
    <w:rsid w:val="0035121F"/>
    <w:rsid w:val="00354C0B"/>
    <w:rsid w:val="003550F0"/>
    <w:rsid w:val="00356077"/>
    <w:rsid w:val="003578AD"/>
    <w:rsid w:val="00357C1A"/>
    <w:rsid w:val="00357FE2"/>
    <w:rsid w:val="003602F9"/>
    <w:rsid w:val="003605ED"/>
    <w:rsid w:val="00360644"/>
    <w:rsid w:val="00360C22"/>
    <w:rsid w:val="003634A3"/>
    <w:rsid w:val="0036388E"/>
    <w:rsid w:val="00363D8E"/>
    <w:rsid w:val="00365755"/>
    <w:rsid w:val="00365999"/>
    <w:rsid w:val="00370642"/>
    <w:rsid w:val="00370BDF"/>
    <w:rsid w:val="003714E7"/>
    <w:rsid w:val="0037189E"/>
    <w:rsid w:val="0037211D"/>
    <w:rsid w:val="003722D4"/>
    <w:rsid w:val="0037606D"/>
    <w:rsid w:val="003829D2"/>
    <w:rsid w:val="00382A17"/>
    <w:rsid w:val="00383A08"/>
    <w:rsid w:val="00383B3E"/>
    <w:rsid w:val="00383CDC"/>
    <w:rsid w:val="00384B5B"/>
    <w:rsid w:val="00390919"/>
    <w:rsid w:val="00390CE8"/>
    <w:rsid w:val="00391F99"/>
    <w:rsid w:val="003920C5"/>
    <w:rsid w:val="003931CB"/>
    <w:rsid w:val="003946BD"/>
    <w:rsid w:val="003A08D8"/>
    <w:rsid w:val="003A233B"/>
    <w:rsid w:val="003A4357"/>
    <w:rsid w:val="003A6BBC"/>
    <w:rsid w:val="003A7097"/>
    <w:rsid w:val="003A7857"/>
    <w:rsid w:val="003B0203"/>
    <w:rsid w:val="003B091B"/>
    <w:rsid w:val="003B0932"/>
    <w:rsid w:val="003B2C3D"/>
    <w:rsid w:val="003B304C"/>
    <w:rsid w:val="003B31ED"/>
    <w:rsid w:val="003B4AE2"/>
    <w:rsid w:val="003B4C1F"/>
    <w:rsid w:val="003B54AC"/>
    <w:rsid w:val="003C4597"/>
    <w:rsid w:val="003D0E06"/>
    <w:rsid w:val="003D12F7"/>
    <w:rsid w:val="003D4C79"/>
    <w:rsid w:val="003D4EB3"/>
    <w:rsid w:val="003D525A"/>
    <w:rsid w:val="003D5C9E"/>
    <w:rsid w:val="003D5D3B"/>
    <w:rsid w:val="003D6045"/>
    <w:rsid w:val="003D78C7"/>
    <w:rsid w:val="003E3467"/>
    <w:rsid w:val="003E4BF1"/>
    <w:rsid w:val="003E6103"/>
    <w:rsid w:val="003E7AC1"/>
    <w:rsid w:val="003F0D96"/>
    <w:rsid w:val="003F14CE"/>
    <w:rsid w:val="003F1DF2"/>
    <w:rsid w:val="003F39A1"/>
    <w:rsid w:val="003F4B6D"/>
    <w:rsid w:val="003F5968"/>
    <w:rsid w:val="003F6008"/>
    <w:rsid w:val="003F7569"/>
    <w:rsid w:val="00401691"/>
    <w:rsid w:val="00401C36"/>
    <w:rsid w:val="00401F25"/>
    <w:rsid w:val="0040263D"/>
    <w:rsid w:val="00402E06"/>
    <w:rsid w:val="004060A6"/>
    <w:rsid w:val="004212B2"/>
    <w:rsid w:val="00421980"/>
    <w:rsid w:val="00421D04"/>
    <w:rsid w:val="00423076"/>
    <w:rsid w:val="00425424"/>
    <w:rsid w:val="00431631"/>
    <w:rsid w:val="0043339B"/>
    <w:rsid w:val="0043352F"/>
    <w:rsid w:val="004339E2"/>
    <w:rsid w:val="004340EA"/>
    <w:rsid w:val="00434958"/>
    <w:rsid w:val="004360C3"/>
    <w:rsid w:val="0043610E"/>
    <w:rsid w:val="00436262"/>
    <w:rsid w:val="00436656"/>
    <w:rsid w:val="0043686E"/>
    <w:rsid w:val="00437B1E"/>
    <w:rsid w:val="00442F38"/>
    <w:rsid w:val="00443573"/>
    <w:rsid w:val="00445636"/>
    <w:rsid w:val="00445D98"/>
    <w:rsid w:val="00451724"/>
    <w:rsid w:val="00452AB6"/>
    <w:rsid w:val="00453DE5"/>
    <w:rsid w:val="00454569"/>
    <w:rsid w:val="004548AC"/>
    <w:rsid w:val="00454D9D"/>
    <w:rsid w:val="00455089"/>
    <w:rsid w:val="0045690C"/>
    <w:rsid w:val="00461127"/>
    <w:rsid w:val="0046165D"/>
    <w:rsid w:val="0046397A"/>
    <w:rsid w:val="00464117"/>
    <w:rsid w:val="0046426F"/>
    <w:rsid w:val="00465275"/>
    <w:rsid w:val="00466855"/>
    <w:rsid w:val="00467040"/>
    <w:rsid w:val="00467507"/>
    <w:rsid w:val="00467B91"/>
    <w:rsid w:val="00470363"/>
    <w:rsid w:val="00470769"/>
    <w:rsid w:val="0047252E"/>
    <w:rsid w:val="004739FA"/>
    <w:rsid w:val="0047430D"/>
    <w:rsid w:val="0047491A"/>
    <w:rsid w:val="00474C25"/>
    <w:rsid w:val="00474E46"/>
    <w:rsid w:val="00475E7E"/>
    <w:rsid w:val="00476232"/>
    <w:rsid w:val="00476C44"/>
    <w:rsid w:val="004835D4"/>
    <w:rsid w:val="00484B65"/>
    <w:rsid w:val="00486D9E"/>
    <w:rsid w:val="00486F9C"/>
    <w:rsid w:val="00487725"/>
    <w:rsid w:val="00490116"/>
    <w:rsid w:val="00490DFA"/>
    <w:rsid w:val="00493E71"/>
    <w:rsid w:val="0049519D"/>
    <w:rsid w:val="004968AB"/>
    <w:rsid w:val="004A0112"/>
    <w:rsid w:val="004A5013"/>
    <w:rsid w:val="004A5745"/>
    <w:rsid w:val="004A5847"/>
    <w:rsid w:val="004A6251"/>
    <w:rsid w:val="004A7EAF"/>
    <w:rsid w:val="004B1136"/>
    <w:rsid w:val="004B1EF2"/>
    <w:rsid w:val="004B22B0"/>
    <w:rsid w:val="004B2A7F"/>
    <w:rsid w:val="004B4575"/>
    <w:rsid w:val="004B48F3"/>
    <w:rsid w:val="004B4EB8"/>
    <w:rsid w:val="004B509E"/>
    <w:rsid w:val="004B5EF8"/>
    <w:rsid w:val="004C0F94"/>
    <w:rsid w:val="004C100F"/>
    <w:rsid w:val="004C318E"/>
    <w:rsid w:val="004C7126"/>
    <w:rsid w:val="004D03A8"/>
    <w:rsid w:val="004D20E4"/>
    <w:rsid w:val="004D2FF9"/>
    <w:rsid w:val="004D3961"/>
    <w:rsid w:val="004D65CE"/>
    <w:rsid w:val="004D7E50"/>
    <w:rsid w:val="004E1BFB"/>
    <w:rsid w:val="004E21F7"/>
    <w:rsid w:val="004E2FE0"/>
    <w:rsid w:val="004E4A00"/>
    <w:rsid w:val="004E4B5E"/>
    <w:rsid w:val="004E634E"/>
    <w:rsid w:val="004E6CF6"/>
    <w:rsid w:val="004F2322"/>
    <w:rsid w:val="004F25F7"/>
    <w:rsid w:val="004F3526"/>
    <w:rsid w:val="004F37B9"/>
    <w:rsid w:val="005008FA"/>
    <w:rsid w:val="0050272D"/>
    <w:rsid w:val="00502D3F"/>
    <w:rsid w:val="00504435"/>
    <w:rsid w:val="00504DD8"/>
    <w:rsid w:val="005143F3"/>
    <w:rsid w:val="00514609"/>
    <w:rsid w:val="0051466D"/>
    <w:rsid w:val="00514DCB"/>
    <w:rsid w:val="00515386"/>
    <w:rsid w:val="005154AA"/>
    <w:rsid w:val="00517C7E"/>
    <w:rsid w:val="00527334"/>
    <w:rsid w:val="00530C86"/>
    <w:rsid w:val="0053502B"/>
    <w:rsid w:val="00535398"/>
    <w:rsid w:val="005362A5"/>
    <w:rsid w:val="0053784F"/>
    <w:rsid w:val="005427FB"/>
    <w:rsid w:val="005435AD"/>
    <w:rsid w:val="0054528D"/>
    <w:rsid w:val="00547117"/>
    <w:rsid w:val="0054712E"/>
    <w:rsid w:val="00552BFB"/>
    <w:rsid w:val="0055375E"/>
    <w:rsid w:val="00557834"/>
    <w:rsid w:val="00561EED"/>
    <w:rsid w:val="005671A6"/>
    <w:rsid w:val="005706F8"/>
    <w:rsid w:val="0057112D"/>
    <w:rsid w:val="00571149"/>
    <w:rsid w:val="005717DA"/>
    <w:rsid w:val="00571DF6"/>
    <w:rsid w:val="00575090"/>
    <w:rsid w:val="00575130"/>
    <w:rsid w:val="00576B6D"/>
    <w:rsid w:val="00576C71"/>
    <w:rsid w:val="005802BC"/>
    <w:rsid w:val="00581E9E"/>
    <w:rsid w:val="00581EC9"/>
    <w:rsid w:val="005822C8"/>
    <w:rsid w:val="00582468"/>
    <w:rsid w:val="00584028"/>
    <w:rsid w:val="005864E6"/>
    <w:rsid w:val="00590DCD"/>
    <w:rsid w:val="005936B2"/>
    <w:rsid w:val="00593817"/>
    <w:rsid w:val="0059392A"/>
    <w:rsid w:val="00595582"/>
    <w:rsid w:val="00595BB7"/>
    <w:rsid w:val="00596250"/>
    <w:rsid w:val="00597792"/>
    <w:rsid w:val="0059793C"/>
    <w:rsid w:val="005979DB"/>
    <w:rsid w:val="005A0A4A"/>
    <w:rsid w:val="005A3994"/>
    <w:rsid w:val="005A45A6"/>
    <w:rsid w:val="005A7011"/>
    <w:rsid w:val="005A7334"/>
    <w:rsid w:val="005A77E2"/>
    <w:rsid w:val="005B1CAE"/>
    <w:rsid w:val="005B2B16"/>
    <w:rsid w:val="005B3074"/>
    <w:rsid w:val="005B69F7"/>
    <w:rsid w:val="005B72AF"/>
    <w:rsid w:val="005B7CDD"/>
    <w:rsid w:val="005C046B"/>
    <w:rsid w:val="005C1224"/>
    <w:rsid w:val="005C1AE7"/>
    <w:rsid w:val="005C337E"/>
    <w:rsid w:val="005C392D"/>
    <w:rsid w:val="005C4B3B"/>
    <w:rsid w:val="005D057B"/>
    <w:rsid w:val="005D294E"/>
    <w:rsid w:val="005D38DC"/>
    <w:rsid w:val="005D4497"/>
    <w:rsid w:val="005D5F1B"/>
    <w:rsid w:val="005D7B3D"/>
    <w:rsid w:val="005E31FA"/>
    <w:rsid w:val="005E3499"/>
    <w:rsid w:val="005E4E87"/>
    <w:rsid w:val="005E575A"/>
    <w:rsid w:val="005E58C6"/>
    <w:rsid w:val="005E7B13"/>
    <w:rsid w:val="005F0172"/>
    <w:rsid w:val="005F06CB"/>
    <w:rsid w:val="005F58EF"/>
    <w:rsid w:val="005F6DD8"/>
    <w:rsid w:val="005F7807"/>
    <w:rsid w:val="00600FB7"/>
    <w:rsid w:val="0060113B"/>
    <w:rsid w:val="00602119"/>
    <w:rsid w:val="00602C4A"/>
    <w:rsid w:val="006030AC"/>
    <w:rsid w:val="00605314"/>
    <w:rsid w:val="006063C6"/>
    <w:rsid w:val="006074CF"/>
    <w:rsid w:val="00607DAC"/>
    <w:rsid w:val="006104DF"/>
    <w:rsid w:val="0061287A"/>
    <w:rsid w:val="00612AA4"/>
    <w:rsid w:val="00616612"/>
    <w:rsid w:val="00622AFD"/>
    <w:rsid w:val="00625420"/>
    <w:rsid w:val="00625E80"/>
    <w:rsid w:val="006260DB"/>
    <w:rsid w:val="00627366"/>
    <w:rsid w:val="0062745B"/>
    <w:rsid w:val="00631041"/>
    <w:rsid w:val="006321E9"/>
    <w:rsid w:val="0063322E"/>
    <w:rsid w:val="00633333"/>
    <w:rsid w:val="006352F0"/>
    <w:rsid w:val="006377DC"/>
    <w:rsid w:val="00640275"/>
    <w:rsid w:val="00641236"/>
    <w:rsid w:val="00641B01"/>
    <w:rsid w:val="00642B91"/>
    <w:rsid w:val="00646779"/>
    <w:rsid w:val="00646E24"/>
    <w:rsid w:val="006470A0"/>
    <w:rsid w:val="00650461"/>
    <w:rsid w:val="00650C12"/>
    <w:rsid w:val="00653684"/>
    <w:rsid w:val="00660516"/>
    <w:rsid w:val="0066506A"/>
    <w:rsid w:val="00665482"/>
    <w:rsid w:val="00665E3B"/>
    <w:rsid w:val="00666CFC"/>
    <w:rsid w:val="00667256"/>
    <w:rsid w:val="00671600"/>
    <w:rsid w:val="0067171F"/>
    <w:rsid w:val="006722CB"/>
    <w:rsid w:val="00673A10"/>
    <w:rsid w:val="00673C50"/>
    <w:rsid w:val="006741E4"/>
    <w:rsid w:val="006755F0"/>
    <w:rsid w:val="00676165"/>
    <w:rsid w:val="00676A7A"/>
    <w:rsid w:val="0067704E"/>
    <w:rsid w:val="00680CBC"/>
    <w:rsid w:val="00681E9D"/>
    <w:rsid w:val="00681EE3"/>
    <w:rsid w:val="00682224"/>
    <w:rsid w:val="00682820"/>
    <w:rsid w:val="006828AA"/>
    <w:rsid w:val="00682A75"/>
    <w:rsid w:val="0068361C"/>
    <w:rsid w:val="00685AAE"/>
    <w:rsid w:val="00691B33"/>
    <w:rsid w:val="00693133"/>
    <w:rsid w:val="00695749"/>
    <w:rsid w:val="00695791"/>
    <w:rsid w:val="00697225"/>
    <w:rsid w:val="00697235"/>
    <w:rsid w:val="006A19CE"/>
    <w:rsid w:val="006A2977"/>
    <w:rsid w:val="006A2E03"/>
    <w:rsid w:val="006A3529"/>
    <w:rsid w:val="006A7877"/>
    <w:rsid w:val="006B2D70"/>
    <w:rsid w:val="006B2FDE"/>
    <w:rsid w:val="006B7493"/>
    <w:rsid w:val="006B779D"/>
    <w:rsid w:val="006B7BC6"/>
    <w:rsid w:val="006C2AC1"/>
    <w:rsid w:val="006C3453"/>
    <w:rsid w:val="006C37E4"/>
    <w:rsid w:val="006C5744"/>
    <w:rsid w:val="006D1DE0"/>
    <w:rsid w:val="006D24CA"/>
    <w:rsid w:val="006D3524"/>
    <w:rsid w:val="006D576B"/>
    <w:rsid w:val="006D5C77"/>
    <w:rsid w:val="006D7983"/>
    <w:rsid w:val="006E0F1B"/>
    <w:rsid w:val="006E10EA"/>
    <w:rsid w:val="006E2BB1"/>
    <w:rsid w:val="006E4888"/>
    <w:rsid w:val="006E7788"/>
    <w:rsid w:val="006F04B6"/>
    <w:rsid w:val="006F0780"/>
    <w:rsid w:val="006F16C5"/>
    <w:rsid w:val="006F2AE9"/>
    <w:rsid w:val="006F2F6D"/>
    <w:rsid w:val="006F42E4"/>
    <w:rsid w:val="006F45FB"/>
    <w:rsid w:val="006F5495"/>
    <w:rsid w:val="006F5541"/>
    <w:rsid w:val="006F5F71"/>
    <w:rsid w:val="006F703E"/>
    <w:rsid w:val="006F7668"/>
    <w:rsid w:val="00700C35"/>
    <w:rsid w:val="007018B6"/>
    <w:rsid w:val="00702170"/>
    <w:rsid w:val="007028B0"/>
    <w:rsid w:val="00703A3C"/>
    <w:rsid w:val="00707289"/>
    <w:rsid w:val="00711196"/>
    <w:rsid w:val="00712B40"/>
    <w:rsid w:val="00712C54"/>
    <w:rsid w:val="00713087"/>
    <w:rsid w:val="007130AE"/>
    <w:rsid w:val="00713517"/>
    <w:rsid w:val="00713701"/>
    <w:rsid w:val="00717C02"/>
    <w:rsid w:val="00721950"/>
    <w:rsid w:val="00722DC7"/>
    <w:rsid w:val="00725F11"/>
    <w:rsid w:val="00731397"/>
    <w:rsid w:val="00731478"/>
    <w:rsid w:val="00731DCD"/>
    <w:rsid w:val="007332A5"/>
    <w:rsid w:val="00733C7A"/>
    <w:rsid w:val="00734471"/>
    <w:rsid w:val="0073607F"/>
    <w:rsid w:val="007375DF"/>
    <w:rsid w:val="007409AB"/>
    <w:rsid w:val="00741E7E"/>
    <w:rsid w:val="007420C0"/>
    <w:rsid w:val="007425AF"/>
    <w:rsid w:val="007426CF"/>
    <w:rsid w:val="007426DD"/>
    <w:rsid w:val="007441D2"/>
    <w:rsid w:val="00744A0E"/>
    <w:rsid w:val="0074631F"/>
    <w:rsid w:val="00746E31"/>
    <w:rsid w:val="00747AD9"/>
    <w:rsid w:val="00750FF1"/>
    <w:rsid w:val="00752144"/>
    <w:rsid w:val="00756D08"/>
    <w:rsid w:val="00760110"/>
    <w:rsid w:val="007628B2"/>
    <w:rsid w:val="00762BFC"/>
    <w:rsid w:val="00764737"/>
    <w:rsid w:val="0076487A"/>
    <w:rsid w:val="00764D57"/>
    <w:rsid w:val="00764F1E"/>
    <w:rsid w:val="00765913"/>
    <w:rsid w:val="00765A43"/>
    <w:rsid w:val="00767655"/>
    <w:rsid w:val="00770C26"/>
    <w:rsid w:val="007710E0"/>
    <w:rsid w:val="00771C8B"/>
    <w:rsid w:val="00771EBC"/>
    <w:rsid w:val="0077261E"/>
    <w:rsid w:val="00772EB3"/>
    <w:rsid w:val="00773B70"/>
    <w:rsid w:val="00773BFB"/>
    <w:rsid w:val="007758D1"/>
    <w:rsid w:val="00776095"/>
    <w:rsid w:val="00776987"/>
    <w:rsid w:val="007769E8"/>
    <w:rsid w:val="00776B00"/>
    <w:rsid w:val="00777D8E"/>
    <w:rsid w:val="00780858"/>
    <w:rsid w:val="007818DE"/>
    <w:rsid w:val="007831B6"/>
    <w:rsid w:val="0078332E"/>
    <w:rsid w:val="00783580"/>
    <w:rsid w:val="007842A3"/>
    <w:rsid w:val="007843F2"/>
    <w:rsid w:val="00784E90"/>
    <w:rsid w:val="007863C6"/>
    <w:rsid w:val="00786BDC"/>
    <w:rsid w:val="007875C2"/>
    <w:rsid w:val="007921FC"/>
    <w:rsid w:val="007931ED"/>
    <w:rsid w:val="007948FA"/>
    <w:rsid w:val="007951C7"/>
    <w:rsid w:val="0079562A"/>
    <w:rsid w:val="007A0214"/>
    <w:rsid w:val="007A109B"/>
    <w:rsid w:val="007A18B2"/>
    <w:rsid w:val="007A1915"/>
    <w:rsid w:val="007A275D"/>
    <w:rsid w:val="007A2B72"/>
    <w:rsid w:val="007A3043"/>
    <w:rsid w:val="007A43E8"/>
    <w:rsid w:val="007A4B91"/>
    <w:rsid w:val="007A4C19"/>
    <w:rsid w:val="007A612B"/>
    <w:rsid w:val="007A73BF"/>
    <w:rsid w:val="007B0942"/>
    <w:rsid w:val="007B0C5E"/>
    <w:rsid w:val="007B19E0"/>
    <w:rsid w:val="007B248A"/>
    <w:rsid w:val="007B46DA"/>
    <w:rsid w:val="007B54AF"/>
    <w:rsid w:val="007B69EE"/>
    <w:rsid w:val="007C00BD"/>
    <w:rsid w:val="007C07EF"/>
    <w:rsid w:val="007C1613"/>
    <w:rsid w:val="007C193C"/>
    <w:rsid w:val="007C4D9C"/>
    <w:rsid w:val="007C58B8"/>
    <w:rsid w:val="007C5C93"/>
    <w:rsid w:val="007C69DE"/>
    <w:rsid w:val="007C6E9F"/>
    <w:rsid w:val="007C7507"/>
    <w:rsid w:val="007D0420"/>
    <w:rsid w:val="007D20C2"/>
    <w:rsid w:val="007D2353"/>
    <w:rsid w:val="007D3232"/>
    <w:rsid w:val="007D3429"/>
    <w:rsid w:val="007D3E9E"/>
    <w:rsid w:val="007D596A"/>
    <w:rsid w:val="007D59C9"/>
    <w:rsid w:val="007D5DD5"/>
    <w:rsid w:val="007D6613"/>
    <w:rsid w:val="007D784E"/>
    <w:rsid w:val="007E1365"/>
    <w:rsid w:val="007E1DE1"/>
    <w:rsid w:val="007E23E2"/>
    <w:rsid w:val="007E4667"/>
    <w:rsid w:val="007E4CF7"/>
    <w:rsid w:val="007E5C20"/>
    <w:rsid w:val="007E68FB"/>
    <w:rsid w:val="007E6AD1"/>
    <w:rsid w:val="007F1953"/>
    <w:rsid w:val="007F1ABF"/>
    <w:rsid w:val="007F2300"/>
    <w:rsid w:val="007F4DF1"/>
    <w:rsid w:val="007F5554"/>
    <w:rsid w:val="00801F9F"/>
    <w:rsid w:val="0080277C"/>
    <w:rsid w:val="00804A69"/>
    <w:rsid w:val="00806EAC"/>
    <w:rsid w:val="008077F5"/>
    <w:rsid w:val="0080781B"/>
    <w:rsid w:val="0081097F"/>
    <w:rsid w:val="008128DB"/>
    <w:rsid w:val="0081378C"/>
    <w:rsid w:val="00814519"/>
    <w:rsid w:val="008145C0"/>
    <w:rsid w:val="0081600B"/>
    <w:rsid w:val="0081776C"/>
    <w:rsid w:val="008222CE"/>
    <w:rsid w:val="00822857"/>
    <w:rsid w:val="0082524D"/>
    <w:rsid w:val="0082555B"/>
    <w:rsid w:val="0082573C"/>
    <w:rsid w:val="008302E9"/>
    <w:rsid w:val="008325D4"/>
    <w:rsid w:val="0083295B"/>
    <w:rsid w:val="0083363F"/>
    <w:rsid w:val="00833AC1"/>
    <w:rsid w:val="008346C5"/>
    <w:rsid w:val="00835A0B"/>
    <w:rsid w:val="00837E24"/>
    <w:rsid w:val="00841A8D"/>
    <w:rsid w:val="00842207"/>
    <w:rsid w:val="00843630"/>
    <w:rsid w:val="00845990"/>
    <w:rsid w:val="00846DC3"/>
    <w:rsid w:val="00847FBE"/>
    <w:rsid w:val="00851A30"/>
    <w:rsid w:val="00860ADE"/>
    <w:rsid w:val="008616B8"/>
    <w:rsid w:val="00864890"/>
    <w:rsid w:val="00864E53"/>
    <w:rsid w:val="00866474"/>
    <w:rsid w:val="008731ED"/>
    <w:rsid w:val="00873503"/>
    <w:rsid w:val="0087424A"/>
    <w:rsid w:val="00877A2A"/>
    <w:rsid w:val="008806DE"/>
    <w:rsid w:val="00881B17"/>
    <w:rsid w:val="00884553"/>
    <w:rsid w:val="0088492B"/>
    <w:rsid w:val="00884B3A"/>
    <w:rsid w:val="00885206"/>
    <w:rsid w:val="00885F5E"/>
    <w:rsid w:val="0089108F"/>
    <w:rsid w:val="008915DC"/>
    <w:rsid w:val="00891693"/>
    <w:rsid w:val="008918C5"/>
    <w:rsid w:val="00891A7D"/>
    <w:rsid w:val="008922FF"/>
    <w:rsid w:val="0089276F"/>
    <w:rsid w:val="00893308"/>
    <w:rsid w:val="00893AC7"/>
    <w:rsid w:val="00893B6E"/>
    <w:rsid w:val="00894A6F"/>
    <w:rsid w:val="0089531A"/>
    <w:rsid w:val="0089662F"/>
    <w:rsid w:val="00896B3B"/>
    <w:rsid w:val="0089790E"/>
    <w:rsid w:val="00897A23"/>
    <w:rsid w:val="00897A88"/>
    <w:rsid w:val="008A2981"/>
    <w:rsid w:val="008A356F"/>
    <w:rsid w:val="008A3E87"/>
    <w:rsid w:val="008A455A"/>
    <w:rsid w:val="008A6798"/>
    <w:rsid w:val="008A7199"/>
    <w:rsid w:val="008B0F80"/>
    <w:rsid w:val="008B2392"/>
    <w:rsid w:val="008B32D0"/>
    <w:rsid w:val="008B41D3"/>
    <w:rsid w:val="008B4362"/>
    <w:rsid w:val="008B43C5"/>
    <w:rsid w:val="008B6067"/>
    <w:rsid w:val="008B6FCF"/>
    <w:rsid w:val="008C19C7"/>
    <w:rsid w:val="008C1F9F"/>
    <w:rsid w:val="008C4A65"/>
    <w:rsid w:val="008D0101"/>
    <w:rsid w:val="008D1776"/>
    <w:rsid w:val="008D1C27"/>
    <w:rsid w:val="008D21EF"/>
    <w:rsid w:val="008D3164"/>
    <w:rsid w:val="008D3D1A"/>
    <w:rsid w:val="008D43E9"/>
    <w:rsid w:val="008D471F"/>
    <w:rsid w:val="008D5F7D"/>
    <w:rsid w:val="008E060A"/>
    <w:rsid w:val="008E091F"/>
    <w:rsid w:val="008E2ACB"/>
    <w:rsid w:val="008E3741"/>
    <w:rsid w:val="008E5654"/>
    <w:rsid w:val="008E5CD5"/>
    <w:rsid w:val="008E6BC3"/>
    <w:rsid w:val="008E70DE"/>
    <w:rsid w:val="008E7E13"/>
    <w:rsid w:val="008F06FF"/>
    <w:rsid w:val="008F16A0"/>
    <w:rsid w:val="008F17D9"/>
    <w:rsid w:val="008F2999"/>
    <w:rsid w:val="008F4273"/>
    <w:rsid w:val="008F42F1"/>
    <w:rsid w:val="008F614F"/>
    <w:rsid w:val="00901A45"/>
    <w:rsid w:val="00903B57"/>
    <w:rsid w:val="009045D2"/>
    <w:rsid w:val="00904753"/>
    <w:rsid w:val="00904A0B"/>
    <w:rsid w:val="00905F2D"/>
    <w:rsid w:val="0090672D"/>
    <w:rsid w:val="00907540"/>
    <w:rsid w:val="0091027C"/>
    <w:rsid w:val="00910D56"/>
    <w:rsid w:val="00912699"/>
    <w:rsid w:val="0091322D"/>
    <w:rsid w:val="00915424"/>
    <w:rsid w:val="009176D3"/>
    <w:rsid w:val="009229EC"/>
    <w:rsid w:val="00923B1C"/>
    <w:rsid w:val="00923EE7"/>
    <w:rsid w:val="00923EF2"/>
    <w:rsid w:val="009240CF"/>
    <w:rsid w:val="00925AB1"/>
    <w:rsid w:val="009337C9"/>
    <w:rsid w:val="00934567"/>
    <w:rsid w:val="00934734"/>
    <w:rsid w:val="009359B4"/>
    <w:rsid w:val="009378EB"/>
    <w:rsid w:val="009379EC"/>
    <w:rsid w:val="00937A79"/>
    <w:rsid w:val="00940E57"/>
    <w:rsid w:val="00941C6A"/>
    <w:rsid w:val="0094294D"/>
    <w:rsid w:val="0094390F"/>
    <w:rsid w:val="009448E0"/>
    <w:rsid w:val="00947BD1"/>
    <w:rsid w:val="00951225"/>
    <w:rsid w:val="0095230A"/>
    <w:rsid w:val="0095234C"/>
    <w:rsid w:val="00952CE8"/>
    <w:rsid w:val="00953A1E"/>
    <w:rsid w:val="00953B07"/>
    <w:rsid w:val="00955141"/>
    <w:rsid w:val="00960BA0"/>
    <w:rsid w:val="00960C7D"/>
    <w:rsid w:val="00964404"/>
    <w:rsid w:val="00964816"/>
    <w:rsid w:val="00967425"/>
    <w:rsid w:val="00973324"/>
    <w:rsid w:val="0097527D"/>
    <w:rsid w:val="0097605C"/>
    <w:rsid w:val="00977E54"/>
    <w:rsid w:val="009808F8"/>
    <w:rsid w:val="00981CFF"/>
    <w:rsid w:val="00983E6D"/>
    <w:rsid w:val="00985D4A"/>
    <w:rsid w:val="009866A0"/>
    <w:rsid w:val="00990E2D"/>
    <w:rsid w:val="00992B75"/>
    <w:rsid w:val="0099571B"/>
    <w:rsid w:val="009958CA"/>
    <w:rsid w:val="00997B33"/>
    <w:rsid w:val="00997E6F"/>
    <w:rsid w:val="00997F73"/>
    <w:rsid w:val="009A2A1C"/>
    <w:rsid w:val="009A3CD9"/>
    <w:rsid w:val="009A3E84"/>
    <w:rsid w:val="009A7F69"/>
    <w:rsid w:val="009B1DA5"/>
    <w:rsid w:val="009B2B98"/>
    <w:rsid w:val="009B2DC8"/>
    <w:rsid w:val="009B3E27"/>
    <w:rsid w:val="009B42AD"/>
    <w:rsid w:val="009B4F78"/>
    <w:rsid w:val="009B7ED2"/>
    <w:rsid w:val="009C0052"/>
    <w:rsid w:val="009C1790"/>
    <w:rsid w:val="009C2584"/>
    <w:rsid w:val="009C2F31"/>
    <w:rsid w:val="009C36AB"/>
    <w:rsid w:val="009C3938"/>
    <w:rsid w:val="009C39A0"/>
    <w:rsid w:val="009C4A82"/>
    <w:rsid w:val="009C58A5"/>
    <w:rsid w:val="009C697A"/>
    <w:rsid w:val="009C775A"/>
    <w:rsid w:val="009D002C"/>
    <w:rsid w:val="009D0534"/>
    <w:rsid w:val="009D25FB"/>
    <w:rsid w:val="009D2F2E"/>
    <w:rsid w:val="009D3125"/>
    <w:rsid w:val="009D6267"/>
    <w:rsid w:val="009E1337"/>
    <w:rsid w:val="009E1590"/>
    <w:rsid w:val="009E1678"/>
    <w:rsid w:val="009E67A1"/>
    <w:rsid w:val="009E70FF"/>
    <w:rsid w:val="009E730B"/>
    <w:rsid w:val="009E7D74"/>
    <w:rsid w:val="009F031F"/>
    <w:rsid w:val="009F0A59"/>
    <w:rsid w:val="009F1AC2"/>
    <w:rsid w:val="009F2BFA"/>
    <w:rsid w:val="009F427B"/>
    <w:rsid w:val="009F7863"/>
    <w:rsid w:val="00A0487C"/>
    <w:rsid w:val="00A04A09"/>
    <w:rsid w:val="00A04CAC"/>
    <w:rsid w:val="00A11214"/>
    <w:rsid w:val="00A13593"/>
    <w:rsid w:val="00A1515E"/>
    <w:rsid w:val="00A1542D"/>
    <w:rsid w:val="00A17913"/>
    <w:rsid w:val="00A23EC6"/>
    <w:rsid w:val="00A24398"/>
    <w:rsid w:val="00A261D4"/>
    <w:rsid w:val="00A3039B"/>
    <w:rsid w:val="00A325CC"/>
    <w:rsid w:val="00A33D8C"/>
    <w:rsid w:val="00A34DA9"/>
    <w:rsid w:val="00A35FE5"/>
    <w:rsid w:val="00A3601F"/>
    <w:rsid w:val="00A36510"/>
    <w:rsid w:val="00A36551"/>
    <w:rsid w:val="00A378F3"/>
    <w:rsid w:val="00A42AA2"/>
    <w:rsid w:val="00A53B74"/>
    <w:rsid w:val="00A550F6"/>
    <w:rsid w:val="00A558BA"/>
    <w:rsid w:val="00A5652A"/>
    <w:rsid w:val="00A61D14"/>
    <w:rsid w:val="00A65373"/>
    <w:rsid w:val="00A67187"/>
    <w:rsid w:val="00A67C4A"/>
    <w:rsid w:val="00A67DD5"/>
    <w:rsid w:val="00A73589"/>
    <w:rsid w:val="00A763AE"/>
    <w:rsid w:val="00A771DB"/>
    <w:rsid w:val="00A80B53"/>
    <w:rsid w:val="00A822F2"/>
    <w:rsid w:val="00A82921"/>
    <w:rsid w:val="00A83B51"/>
    <w:rsid w:val="00A83F42"/>
    <w:rsid w:val="00A84E7B"/>
    <w:rsid w:val="00A8536F"/>
    <w:rsid w:val="00A85F36"/>
    <w:rsid w:val="00A94261"/>
    <w:rsid w:val="00A94BD7"/>
    <w:rsid w:val="00A96E23"/>
    <w:rsid w:val="00AA2297"/>
    <w:rsid w:val="00AA3118"/>
    <w:rsid w:val="00AA3AEB"/>
    <w:rsid w:val="00AA59D8"/>
    <w:rsid w:val="00AB21FD"/>
    <w:rsid w:val="00AB2C53"/>
    <w:rsid w:val="00AB2D40"/>
    <w:rsid w:val="00AB3326"/>
    <w:rsid w:val="00AB36EC"/>
    <w:rsid w:val="00AB39E1"/>
    <w:rsid w:val="00AB3C52"/>
    <w:rsid w:val="00AB5067"/>
    <w:rsid w:val="00AB5ECA"/>
    <w:rsid w:val="00AB6C76"/>
    <w:rsid w:val="00AB6F9B"/>
    <w:rsid w:val="00AB7B35"/>
    <w:rsid w:val="00AC0E3B"/>
    <w:rsid w:val="00AC121C"/>
    <w:rsid w:val="00AC1428"/>
    <w:rsid w:val="00AC4413"/>
    <w:rsid w:val="00AC74CD"/>
    <w:rsid w:val="00AC768E"/>
    <w:rsid w:val="00AD2CF2"/>
    <w:rsid w:val="00AD342B"/>
    <w:rsid w:val="00AD4224"/>
    <w:rsid w:val="00AE7B20"/>
    <w:rsid w:val="00AF1363"/>
    <w:rsid w:val="00AF4B4D"/>
    <w:rsid w:val="00AF4DA9"/>
    <w:rsid w:val="00AF4F1E"/>
    <w:rsid w:val="00AF5F6D"/>
    <w:rsid w:val="00AF69A4"/>
    <w:rsid w:val="00AF6F2B"/>
    <w:rsid w:val="00AF702F"/>
    <w:rsid w:val="00AF75DC"/>
    <w:rsid w:val="00B001F1"/>
    <w:rsid w:val="00B01C86"/>
    <w:rsid w:val="00B03CBE"/>
    <w:rsid w:val="00B0468C"/>
    <w:rsid w:val="00B05B5A"/>
    <w:rsid w:val="00B06333"/>
    <w:rsid w:val="00B07A76"/>
    <w:rsid w:val="00B07EA2"/>
    <w:rsid w:val="00B13D4A"/>
    <w:rsid w:val="00B150B6"/>
    <w:rsid w:val="00B1586C"/>
    <w:rsid w:val="00B2146C"/>
    <w:rsid w:val="00B22659"/>
    <w:rsid w:val="00B247D8"/>
    <w:rsid w:val="00B26F5A"/>
    <w:rsid w:val="00B3031A"/>
    <w:rsid w:val="00B33096"/>
    <w:rsid w:val="00B337FD"/>
    <w:rsid w:val="00B340F2"/>
    <w:rsid w:val="00B35ABB"/>
    <w:rsid w:val="00B4037E"/>
    <w:rsid w:val="00B404CF"/>
    <w:rsid w:val="00B406EA"/>
    <w:rsid w:val="00B40BE2"/>
    <w:rsid w:val="00B41ECB"/>
    <w:rsid w:val="00B425E0"/>
    <w:rsid w:val="00B44061"/>
    <w:rsid w:val="00B4439A"/>
    <w:rsid w:val="00B444D9"/>
    <w:rsid w:val="00B45B9F"/>
    <w:rsid w:val="00B45BF1"/>
    <w:rsid w:val="00B473C4"/>
    <w:rsid w:val="00B475A6"/>
    <w:rsid w:val="00B53A9B"/>
    <w:rsid w:val="00B65873"/>
    <w:rsid w:val="00B66FD0"/>
    <w:rsid w:val="00B67B35"/>
    <w:rsid w:val="00B70531"/>
    <w:rsid w:val="00B711D5"/>
    <w:rsid w:val="00B74100"/>
    <w:rsid w:val="00B747B8"/>
    <w:rsid w:val="00B74DC5"/>
    <w:rsid w:val="00B750C1"/>
    <w:rsid w:val="00B752B6"/>
    <w:rsid w:val="00B75D58"/>
    <w:rsid w:val="00B76509"/>
    <w:rsid w:val="00B77A6B"/>
    <w:rsid w:val="00B77C7C"/>
    <w:rsid w:val="00B80C13"/>
    <w:rsid w:val="00B85D1C"/>
    <w:rsid w:val="00B86BFA"/>
    <w:rsid w:val="00B906B3"/>
    <w:rsid w:val="00B92EC5"/>
    <w:rsid w:val="00B93C34"/>
    <w:rsid w:val="00B956C0"/>
    <w:rsid w:val="00B95FC6"/>
    <w:rsid w:val="00B96543"/>
    <w:rsid w:val="00B96F1B"/>
    <w:rsid w:val="00B975B0"/>
    <w:rsid w:val="00BA08F9"/>
    <w:rsid w:val="00BA240C"/>
    <w:rsid w:val="00BA3323"/>
    <w:rsid w:val="00BA3FF6"/>
    <w:rsid w:val="00BA4E99"/>
    <w:rsid w:val="00BB0150"/>
    <w:rsid w:val="00BB058D"/>
    <w:rsid w:val="00BB06D4"/>
    <w:rsid w:val="00BB0A33"/>
    <w:rsid w:val="00BB220B"/>
    <w:rsid w:val="00BB2627"/>
    <w:rsid w:val="00BB7DFB"/>
    <w:rsid w:val="00BC0FBB"/>
    <w:rsid w:val="00BC10FE"/>
    <w:rsid w:val="00BC1C42"/>
    <w:rsid w:val="00BC1FC8"/>
    <w:rsid w:val="00BC2E90"/>
    <w:rsid w:val="00BC54B6"/>
    <w:rsid w:val="00BC5788"/>
    <w:rsid w:val="00BC6325"/>
    <w:rsid w:val="00BD06E7"/>
    <w:rsid w:val="00BD0E38"/>
    <w:rsid w:val="00BD339C"/>
    <w:rsid w:val="00BD35B9"/>
    <w:rsid w:val="00BD3676"/>
    <w:rsid w:val="00BD5116"/>
    <w:rsid w:val="00BD6002"/>
    <w:rsid w:val="00BE4CE0"/>
    <w:rsid w:val="00BE5B76"/>
    <w:rsid w:val="00BE7001"/>
    <w:rsid w:val="00BF1829"/>
    <w:rsid w:val="00BF1FC7"/>
    <w:rsid w:val="00BF29FF"/>
    <w:rsid w:val="00BF309D"/>
    <w:rsid w:val="00BF3454"/>
    <w:rsid w:val="00BF3D56"/>
    <w:rsid w:val="00BF4B66"/>
    <w:rsid w:val="00BF6461"/>
    <w:rsid w:val="00BF7D6C"/>
    <w:rsid w:val="00C00A5B"/>
    <w:rsid w:val="00C00D90"/>
    <w:rsid w:val="00C013A7"/>
    <w:rsid w:val="00C0199D"/>
    <w:rsid w:val="00C043D9"/>
    <w:rsid w:val="00C05025"/>
    <w:rsid w:val="00C10104"/>
    <w:rsid w:val="00C1065E"/>
    <w:rsid w:val="00C11650"/>
    <w:rsid w:val="00C15080"/>
    <w:rsid w:val="00C17279"/>
    <w:rsid w:val="00C17CA2"/>
    <w:rsid w:val="00C21B5E"/>
    <w:rsid w:val="00C21BC9"/>
    <w:rsid w:val="00C21F10"/>
    <w:rsid w:val="00C22D08"/>
    <w:rsid w:val="00C22F93"/>
    <w:rsid w:val="00C23001"/>
    <w:rsid w:val="00C2325F"/>
    <w:rsid w:val="00C245D8"/>
    <w:rsid w:val="00C25C0A"/>
    <w:rsid w:val="00C27882"/>
    <w:rsid w:val="00C31355"/>
    <w:rsid w:val="00C31879"/>
    <w:rsid w:val="00C3491E"/>
    <w:rsid w:val="00C351A6"/>
    <w:rsid w:val="00C35AA0"/>
    <w:rsid w:val="00C35E32"/>
    <w:rsid w:val="00C366D5"/>
    <w:rsid w:val="00C36CF1"/>
    <w:rsid w:val="00C41409"/>
    <w:rsid w:val="00C447D4"/>
    <w:rsid w:val="00C44A3B"/>
    <w:rsid w:val="00C5216E"/>
    <w:rsid w:val="00C527E0"/>
    <w:rsid w:val="00C52855"/>
    <w:rsid w:val="00C52906"/>
    <w:rsid w:val="00C53866"/>
    <w:rsid w:val="00C53EC7"/>
    <w:rsid w:val="00C541D7"/>
    <w:rsid w:val="00C54546"/>
    <w:rsid w:val="00C55BDF"/>
    <w:rsid w:val="00C56AAA"/>
    <w:rsid w:val="00C578EC"/>
    <w:rsid w:val="00C623CD"/>
    <w:rsid w:val="00C623CF"/>
    <w:rsid w:val="00C63AF6"/>
    <w:rsid w:val="00C6556D"/>
    <w:rsid w:val="00C65912"/>
    <w:rsid w:val="00C674A2"/>
    <w:rsid w:val="00C72023"/>
    <w:rsid w:val="00C72E37"/>
    <w:rsid w:val="00C730A0"/>
    <w:rsid w:val="00C74020"/>
    <w:rsid w:val="00C74F99"/>
    <w:rsid w:val="00C75CE7"/>
    <w:rsid w:val="00C76E7D"/>
    <w:rsid w:val="00C81751"/>
    <w:rsid w:val="00C845A6"/>
    <w:rsid w:val="00C85578"/>
    <w:rsid w:val="00C8576A"/>
    <w:rsid w:val="00C86153"/>
    <w:rsid w:val="00C867D8"/>
    <w:rsid w:val="00C87DCB"/>
    <w:rsid w:val="00C90328"/>
    <w:rsid w:val="00C91B41"/>
    <w:rsid w:val="00C92565"/>
    <w:rsid w:val="00C92587"/>
    <w:rsid w:val="00C94199"/>
    <w:rsid w:val="00C94FBD"/>
    <w:rsid w:val="00C964C3"/>
    <w:rsid w:val="00C9722B"/>
    <w:rsid w:val="00CA0F03"/>
    <w:rsid w:val="00CA1D47"/>
    <w:rsid w:val="00CA2C26"/>
    <w:rsid w:val="00CA69E0"/>
    <w:rsid w:val="00CB1FD6"/>
    <w:rsid w:val="00CB2639"/>
    <w:rsid w:val="00CB56E1"/>
    <w:rsid w:val="00CB7ED6"/>
    <w:rsid w:val="00CC07A1"/>
    <w:rsid w:val="00CC1ECD"/>
    <w:rsid w:val="00CC6E5A"/>
    <w:rsid w:val="00CD092C"/>
    <w:rsid w:val="00CD145F"/>
    <w:rsid w:val="00CD1A1E"/>
    <w:rsid w:val="00CD1EC4"/>
    <w:rsid w:val="00CD22C6"/>
    <w:rsid w:val="00CD44CE"/>
    <w:rsid w:val="00CD6C78"/>
    <w:rsid w:val="00CD6FD8"/>
    <w:rsid w:val="00CE05BF"/>
    <w:rsid w:val="00CE06B1"/>
    <w:rsid w:val="00CE077F"/>
    <w:rsid w:val="00CE0D78"/>
    <w:rsid w:val="00CE29B9"/>
    <w:rsid w:val="00CE3B23"/>
    <w:rsid w:val="00CE41C8"/>
    <w:rsid w:val="00CE56C6"/>
    <w:rsid w:val="00CE571E"/>
    <w:rsid w:val="00CE622E"/>
    <w:rsid w:val="00CF06B7"/>
    <w:rsid w:val="00CF2B38"/>
    <w:rsid w:val="00CF3ED5"/>
    <w:rsid w:val="00CF50AD"/>
    <w:rsid w:val="00CF566D"/>
    <w:rsid w:val="00CF59D5"/>
    <w:rsid w:val="00CF72F0"/>
    <w:rsid w:val="00D036AB"/>
    <w:rsid w:val="00D045AC"/>
    <w:rsid w:val="00D0535E"/>
    <w:rsid w:val="00D057E7"/>
    <w:rsid w:val="00D06923"/>
    <w:rsid w:val="00D0751E"/>
    <w:rsid w:val="00D0758C"/>
    <w:rsid w:val="00D07C6E"/>
    <w:rsid w:val="00D110B4"/>
    <w:rsid w:val="00D137B1"/>
    <w:rsid w:val="00D14272"/>
    <w:rsid w:val="00D16A08"/>
    <w:rsid w:val="00D202A8"/>
    <w:rsid w:val="00D20DB9"/>
    <w:rsid w:val="00D219E2"/>
    <w:rsid w:val="00D2297D"/>
    <w:rsid w:val="00D24AD1"/>
    <w:rsid w:val="00D25AA3"/>
    <w:rsid w:val="00D3011C"/>
    <w:rsid w:val="00D32013"/>
    <w:rsid w:val="00D334EB"/>
    <w:rsid w:val="00D33CBD"/>
    <w:rsid w:val="00D34B2F"/>
    <w:rsid w:val="00D358DF"/>
    <w:rsid w:val="00D35EA3"/>
    <w:rsid w:val="00D36876"/>
    <w:rsid w:val="00D36CC3"/>
    <w:rsid w:val="00D401FE"/>
    <w:rsid w:val="00D408F0"/>
    <w:rsid w:val="00D413E6"/>
    <w:rsid w:val="00D415FF"/>
    <w:rsid w:val="00D41F48"/>
    <w:rsid w:val="00D42153"/>
    <w:rsid w:val="00D44278"/>
    <w:rsid w:val="00D4459F"/>
    <w:rsid w:val="00D4493D"/>
    <w:rsid w:val="00D4623A"/>
    <w:rsid w:val="00D47243"/>
    <w:rsid w:val="00D4792F"/>
    <w:rsid w:val="00D50F00"/>
    <w:rsid w:val="00D50FED"/>
    <w:rsid w:val="00D5342B"/>
    <w:rsid w:val="00D55B57"/>
    <w:rsid w:val="00D60743"/>
    <w:rsid w:val="00D617FA"/>
    <w:rsid w:val="00D630D6"/>
    <w:rsid w:val="00D63D01"/>
    <w:rsid w:val="00D65F1C"/>
    <w:rsid w:val="00D65F37"/>
    <w:rsid w:val="00D72163"/>
    <w:rsid w:val="00D72AE5"/>
    <w:rsid w:val="00D75531"/>
    <w:rsid w:val="00D76009"/>
    <w:rsid w:val="00D7633D"/>
    <w:rsid w:val="00D7713D"/>
    <w:rsid w:val="00D8050D"/>
    <w:rsid w:val="00D849A0"/>
    <w:rsid w:val="00D84A3A"/>
    <w:rsid w:val="00D8685C"/>
    <w:rsid w:val="00D87085"/>
    <w:rsid w:val="00D870D1"/>
    <w:rsid w:val="00D87199"/>
    <w:rsid w:val="00D9264D"/>
    <w:rsid w:val="00D9312D"/>
    <w:rsid w:val="00D939C2"/>
    <w:rsid w:val="00D949CB"/>
    <w:rsid w:val="00D95604"/>
    <w:rsid w:val="00D95D6C"/>
    <w:rsid w:val="00D9650D"/>
    <w:rsid w:val="00D971CF"/>
    <w:rsid w:val="00DA12A6"/>
    <w:rsid w:val="00DA4D2F"/>
    <w:rsid w:val="00DA6E8A"/>
    <w:rsid w:val="00DA792C"/>
    <w:rsid w:val="00DB12C3"/>
    <w:rsid w:val="00DB3A76"/>
    <w:rsid w:val="00DB413E"/>
    <w:rsid w:val="00DB5F97"/>
    <w:rsid w:val="00DB6880"/>
    <w:rsid w:val="00DB70C9"/>
    <w:rsid w:val="00DB7A76"/>
    <w:rsid w:val="00DC1FE0"/>
    <w:rsid w:val="00DC2BE9"/>
    <w:rsid w:val="00DC6104"/>
    <w:rsid w:val="00DC7372"/>
    <w:rsid w:val="00DC779A"/>
    <w:rsid w:val="00DD154E"/>
    <w:rsid w:val="00DD46C2"/>
    <w:rsid w:val="00DD581D"/>
    <w:rsid w:val="00DD643B"/>
    <w:rsid w:val="00DD7E01"/>
    <w:rsid w:val="00DE1742"/>
    <w:rsid w:val="00DE2131"/>
    <w:rsid w:val="00DE425E"/>
    <w:rsid w:val="00DE4E77"/>
    <w:rsid w:val="00DE5F4E"/>
    <w:rsid w:val="00DE66FE"/>
    <w:rsid w:val="00DE754E"/>
    <w:rsid w:val="00DF0EB1"/>
    <w:rsid w:val="00DF2AEA"/>
    <w:rsid w:val="00DF3ADB"/>
    <w:rsid w:val="00DF4454"/>
    <w:rsid w:val="00DF5076"/>
    <w:rsid w:val="00DF6103"/>
    <w:rsid w:val="00DF655D"/>
    <w:rsid w:val="00DF6B5D"/>
    <w:rsid w:val="00E0154D"/>
    <w:rsid w:val="00E04757"/>
    <w:rsid w:val="00E05E48"/>
    <w:rsid w:val="00E07BF4"/>
    <w:rsid w:val="00E07E5C"/>
    <w:rsid w:val="00E114AA"/>
    <w:rsid w:val="00E14831"/>
    <w:rsid w:val="00E14F89"/>
    <w:rsid w:val="00E15353"/>
    <w:rsid w:val="00E15AA9"/>
    <w:rsid w:val="00E17113"/>
    <w:rsid w:val="00E20729"/>
    <w:rsid w:val="00E2100B"/>
    <w:rsid w:val="00E24089"/>
    <w:rsid w:val="00E24522"/>
    <w:rsid w:val="00E30EFB"/>
    <w:rsid w:val="00E319F1"/>
    <w:rsid w:val="00E32A07"/>
    <w:rsid w:val="00E32DF6"/>
    <w:rsid w:val="00E3353B"/>
    <w:rsid w:val="00E3446B"/>
    <w:rsid w:val="00E34483"/>
    <w:rsid w:val="00E3473C"/>
    <w:rsid w:val="00E35B37"/>
    <w:rsid w:val="00E36B6E"/>
    <w:rsid w:val="00E40E0E"/>
    <w:rsid w:val="00E41AB3"/>
    <w:rsid w:val="00E44758"/>
    <w:rsid w:val="00E44C6A"/>
    <w:rsid w:val="00E46C1D"/>
    <w:rsid w:val="00E47266"/>
    <w:rsid w:val="00E551F1"/>
    <w:rsid w:val="00E615CC"/>
    <w:rsid w:val="00E61F65"/>
    <w:rsid w:val="00E6200C"/>
    <w:rsid w:val="00E6205D"/>
    <w:rsid w:val="00E63884"/>
    <w:rsid w:val="00E64EE7"/>
    <w:rsid w:val="00E6517E"/>
    <w:rsid w:val="00E67CF6"/>
    <w:rsid w:val="00E725D2"/>
    <w:rsid w:val="00E73842"/>
    <w:rsid w:val="00E73919"/>
    <w:rsid w:val="00E76190"/>
    <w:rsid w:val="00E81D36"/>
    <w:rsid w:val="00E821CC"/>
    <w:rsid w:val="00E8280C"/>
    <w:rsid w:val="00E82984"/>
    <w:rsid w:val="00E82B40"/>
    <w:rsid w:val="00E83CF6"/>
    <w:rsid w:val="00E84BBA"/>
    <w:rsid w:val="00E84F4C"/>
    <w:rsid w:val="00E86B87"/>
    <w:rsid w:val="00E908A5"/>
    <w:rsid w:val="00E9127B"/>
    <w:rsid w:val="00E92B4B"/>
    <w:rsid w:val="00E9379D"/>
    <w:rsid w:val="00E97253"/>
    <w:rsid w:val="00EA0723"/>
    <w:rsid w:val="00EA09E5"/>
    <w:rsid w:val="00EA2D5E"/>
    <w:rsid w:val="00EA4571"/>
    <w:rsid w:val="00EA4EB8"/>
    <w:rsid w:val="00EA53C9"/>
    <w:rsid w:val="00EA694B"/>
    <w:rsid w:val="00EA7C60"/>
    <w:rsid w:val="00EB1CF7"/>
    <w:rsid w:val="00EB20A0"/>
    <w:rsid w:val="00EB253C"/>
    <w:rsid w:val="00EB33B4"/>
    <w:rsid w:val="00EB6DEF"/>
    <w:rsid w:val="00EC4FB5"/>
    <w:rsid w:val="00EC51B7"/>
    <w:rsid w:val="00EC523D"/>
    <w:rsid w:val="00ED1369"/>
    <w:rsid w:val="00ED16A0"/>
    <w:rsid w:val="00ED19C5"/>
    <w:rsid w:val="00ED5499"/>
    <w:rsid w:val="00ED5C34"/>
    <w:rsid w:val="00ED7A84"/>
    <w:rsid w:val="00EE0EBB"/>
    <w:rsid w:val="00EE406B"/>
    <w:rsid w:val="00EE4980"/>
    <w:rsid w:val="00EE4ADF"/>
    <w:rsid w:val="00EE4C82"/>
    <w:rsid w:val="00EE4DDD"/>
    <w:rsid w:val="00EF01F2"/>
    <w:rsid w:val="00EF0860"/>
    <w:rsid w:val="00EF16B8"/>
    <w:rsid w:val="00EF1815"/>
    <w:rsid w:val="00EF2FDC"/>
    <w:rsid w:val="00EF36AB"/>
    <w:rsid w:val="00EF4213"/>
    <w:rsid w:val="00EF48D1"/>
    <w:rsid w:val="00EF56DE"/>
    <w:rsid w:val="00EF7B90"/>
    <w:rsid w:val="00F00FF9"/>
    <w:rsid w:val="00F02B98"/>
    <w:rsid w:val="00F030C4"/>
    <w:rsid w:val="00F03A6F"/>
    <w:rsid w:val="00F04EB8"/>
    <w:rsid w:val="00F051FF"/>
    <w:rsid w:val="00F0573C"/>
    <w:rsid w:val="00F06FC3"/>
    <w:rsid w:val="00F07559"/>
    <w:rsid w:val="00F100FE"/>
    <w:rsid w:val="00F1086B"/>
    <w:rsid w:val="00F11D5A"/>
    <w:rsid w:val="00F12571"/>
    <w:rsid w:val="00F1316A"/>
    <w:rsid w:val="00F15C66"/>
    <w:rsid w:val="00F1682B"/>
    <w:rsid w:val="00F20550"/>
    <w:rsid w:val="00F213A1"/>
    <w:rsid w:val="00F21976"/>
    <w:rsid w:val="00F225D5"/>
    <w:rsid w:val="00F22B8C"/>
    <w:rsid w:val="00F23538"/>
    <w:rsid w:val="00F2395B"/>
    <w:rsid w:val="00F25736"/>
    <w:rsid w:val="00F264A5"/>
    <w:rsid w:val="00F26AD3"/>
    <w:rsid w:val="00F26EAE"/>
    <w:rsid w:val="00F30062"/>
    <w:rsid w:val="00F305FC"/>
    <w:rsid w:val="00F33816"/>
    <w:rsid w:val="00F34826"/>
    <w:rsid w:val="00F35D48"/>
    <w:rsid w:val="00F35E07"/>
    <w:rsid w:val="00F402A4"/>
    <w:rsid w:val="00F40406"/>
    <w:rsid w:val="00F41A76"/>
    <w:rsid w:val="00F430A2"/>
    <w:rsid w:val="00F508E9"/>
    <w:rsid w:val="00F5145E"/>
    <w:rsid w:val="00F5346B"/>
    <w:rsid w:val="00F547D4"/>
    <w:rsid w:val="00F57C7C"/>
    <w:rsid w:val="00F602D0"/>
    <w:rsid w:val="00F60388"/>
    <w:rsid w:val="00F60CAC"/>
    <w:rsid w:val="00F6303D"/>
    <w:rsid w:val="00F63BC1"/>
    <w:rsid w:val="00F640E5"/>
    <w:rsid w:val="00F6420B"/>
    <w:rsid w:val="00F66749"/>
    <w:rsid w:val="00F71476"/>
    <w:rsid w:val="00F746D6"/>
    <w:rsid w:val="00F75461"/>
    <w:rsid w:val="00F80B2F"/>
    <w:rsid w:val="00F8191A"/>
    <w:rsid w:val="00F81D61"/>
    <w:rsid w:val="00F84325"/>
    <w:rsid w:val="00F84950"/>
    <w:rsid w:val="00F8594E"/>
    <w:rsid w:val="00F87376"/>
    <w:rsid w:val="00F87A92"/>
    <w:rsid w:val="00F903A0"/>
    <w:rsid w:val="00F925A0"/>
    <w:rsid w:val="00F92C0F"/>
    <w:rsid w:val="00F94CDF"/>
    <w:rsid w:val="00F95165"/>
    <w:rsid w:val="00F95E78"/>
    <w:rsid w:val="00F97AA2"/>
    <w:rsid w:val="00F97FCD"/>
    <w:rsid w:val="00FB0008"/>
    <w:rsid w:val="00FB0CCD"/>
    <w:rsid w:val="00FB12D4"/>
    <w:rsid w:val="00FB1D05"/>
    <w:rsid w:val="00FB3E91"/>
    <w:rsid w:val="00FB5449"/>
    <w:rsid w:val="00FB5BFF"/>
    <w:rsid w:val="00FB7242"/>
    <w:rsid w:val="00FB7DDD"/>
    <w:rsid w:val="00FC033F"/>
    <w:rsid w:val="00FC1FA6"/>
    <w:rsid w:val="00FC3564"/>
    <w:rsid w:val="00FC3745"/>
    <w:rsid w:val="00FC563C"/>
    <w:rsid w:val="00FC58E6"/>
    <w:rsid w:val="00FC624A"/>
    <w:rsid w:val="00FC7081"/>
    <w:rsid w:val="00FC7349"/>
    <w:rsid w:val="00FD0B57"/>
    <w:rsid w:val="00FD0D25"/>
    <w:rsid w:val="00FD2D5C"/>
    <w:rsid w:val="00FD65CA"/>
    <w:rsid w:val="00FD76CC"/>
    <w:rsid w:val="00FE1765"/>
    <w:rsid w:val="00FE2B9C"/>
    <w:rsid w:val="00FE348B"/>
    <w:rsid w:val="00FE396C"/>
    <w:rsid w:val="00FF3351"/>
    <w:rsid w:val="00FF38F1"/>
    <w:rsid w:val="00FF4957"/>
    <w:rsid w:val="00FF5C6C"/>
    <w:rsid w:val="00FF6781"/>
    <w:rsid w:val="00FF7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61C0"/>
  <w15:docId w15:val="{EEDD388D-6763-4326-906F-AEE5A8DB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46B"/>
  </w:style>
  <w:style w:type="paragraph" w:styleId="Heading1">
    <w:name w:val="heading 1"/>
    <w:basedOn w:val="Normal"/>
    <w:next w:val="Normal"/>
    <w:link w:val="Heading1Char"/>
    <w:uiPriority w:val="9"/>
    <w:qFormat/>
    <w:rsid w:val="005C046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46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46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46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46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46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46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46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46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046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C046B"/>
    <w:rPr>
      <w:rFonts w:asciiTheme="majorHAnsi" w:eastAsiaTheme="majorEastAsia" w:hAnsiTheme="majorHAnsi" w:cstheme="majorBidi"/>
      <w:spacing w:val="5"/>
      <w:sz w:val="52"/>
      <w:szCs w:val="52"/>
    </w:rPr>
  </w:style>
  <w:style w:type="paragraph" w:styleId="NoSpacing">
    <w:name w:val="No Spacing"/>
    <w:basedOn w:val="Normal"/>
    <w:uiPriority w:val="1"/>
    <w:qFormat/>
    <w:rsid w:val="005C046B"/>
    <w:pPr>
      <w:spacing w:after="0" w:line="240" w:lineRule="auto"/>
    </w:pPr>
  </w:style>
  <w:style w:type="character" w:customStyle="1" w:styleId="Heading1Char">
    <w:name w:val="Heading 1 Char"/>
    <w:basedOn w:val="DefaultParagraphFont"/>
    <w:link w:val="Heading1"/>
    <w:uiPriority w:val="9"/>
    <w:rsid w:val="005C046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46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C046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46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46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46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46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46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46B"/>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C046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C046B"/>
    <w:rPr>
      <w:rFonts w:asciiTheme="majorHAnsi" w:eastAsiaTheme="majorEastAsia" w:hAnsiTheme="majorHAnsi" w:cstheme="majorBidi"/>
      <w:i/>
      <w:iCs/>
      <w:spacing w:val="13"/>
      <w:sz w:val="24"/>
      <w:szCs w:val="24"/>
    </w:rPr>
  </w:style>
  <w:style w:type="character" w:styleId="Strong">
    <w:name w:val="Strong"/>
    <w:uiPriority w:val="22"/>
    <w:qFormat/>
    <w:rsid w:val="005C046B"/>
    <w:rPr>
      <w:b/>
      <w:bCs/>
    </w:rPr>
  </w:style>
  <w:style w:type="character" w:styleId="Emphasis">
    <w:name w:val="Emphasis"/>
    <w:uiPriority w:val="20"/>
    <w:qFormat/>
    <w:rsid w:val="005C046B"/>
    <w:rPr>
      <w:b/>
      <w:bCs/>
      <w:i/>
      <w:iCs/>
      <w:spacing w:val="10"/>
      <w:bdr w:val="none" w:sz="0" w:space="0" w:color="auto"/>
      <w:shd w:val="clear" w:color="auto" w:fill="auto"/>
    </w:rPr>
  </w:style>
  <w:style w:type="paragraph" w:styleId="ListParagraph">
    <w:name w:val="List Paragraph"/>
    <w:basedOn w:val="Normal"/>
    <w:uiPriority w:val="34"/>
    <w:qFormat/>
    <w:rsid w:val="005C046B"/>
    <w:pPr>
      <w:ind w:left="720"/>
      <w:contextualSpacing/>
    </w:pPr>
  </w:style>
  <w:style w:type="paragraph" w:styleId="Quote">
    <w:name w:val="Quote"/>
    <w:basedOn w:val="Normal"/>
    <w:next w:val="Normal"/>
    <w:link w:val="QuoteChar"/>
    <w:uiPriority w:val="29"/>
    <w:qFormat/>
    <w:rsid w:val="005C046B"/>
    <w:pPr>
      <w:spacing w:before="200" w:after="0"/>
      <w:ind w:left="360" w:right="360"/>
    </w:pPr>
    <w:rPr>
      <w:i/>
      <w:iCs/>
    </w:rPr>
  </w:style>
  <w:style w:type="character" w:customStyle="1" w:styleId="QuoteChar">
    <w:name w:val="Quote Char"/>
    <w:basedOn w:val="DefaultParagraphFont"/>
    <w:link w:val="Quote"/>
    <w:uiPriority w:val="29"/>
    <w:rsid w:val="005C046B"/>
    <w:rPr>
      <w:i/>
      <w:iCs/>
    </w:rPr>
  </w:style>
  <w:style w:type="paragraph" w:styleId="IntenseQuote">
    <w:name w:val="Intense Quote"/>
    <w:basedOn w:val="Normal"/>
    <w:next w:val="Normal"/>
    <w:link w:val="IntenseQuoteChar"/>
    <w:uiPriority w:val="30"/>
    <w:qFormat/>
    <w:rsid w:val="005C046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46B"/>
    <w:rPr>
      <w:b/>
      <w:bCs/>
      <w:i/>
      <w:iCs/>
    </w:rPr>
  </w:style>
  <w:style w:type="character" w:styleId="SubtleEmphasis">
    <w:name w:val="Subtle Emphasis"/>
    <w:uiPriority w:val="19"/>
    <w:qFormat/>
    <w:rsid w:val="005C046B"/>
    <w:rPr>
      <w:i/>
      <w:iCs/>
    </w:rPr>
  </w:style>
  <w:style w:type="character" w:styleId="IntenseEmphasis">
    <w:name w:val="Intense Emphasis"/>
    <w:uiPriority w:val="21"/>
    <w:qFormat/>
    <w:rsid w:val="005C046B"/>
    <w:rPr>
      <w:b/>
      <w:bCs/>
    </w:rPr>
  </w:style>
  <w:style w:type="character" w:styleId="SubtleReference">
    <w:name w:val="Subtle Reference"/>
    <w:uiPriority w:val="31"/>
    <w:qFormat/>
    <w:rsid w:val="005C046B"/>
    <w:rPr>
      <w:smallCaps/>
    </w:rPr>
  </w:style>
  <w:style w:type="character" w:styleId="IntenseReference">
    <w:name w:val="Intense Reference"/>
    <w:uiPriority w:val="32"/>
    <w:qFormat/>
    <w:rsid w:val="005C046B"/>
    <w:rPr>
      <w:smallCaps/>
      <w:spacing w:val="5"/>
      <w:u w:val="single"/>
    </w:rPr>
  </w:style>
  <w:style w:type="character" w:styleId="BookTitle">
    <w:name w:val="Book Title"/>
    <w:uiPriority w:val="33"/>
    <w:qFormat/>
    <w:rsid w:val="005C046B"/>
    <w:rPr>
      <w:i/>
      <w:iCs/>
      <w:smallCaps/>
      <w:spacing w:val="5"/>
    </w:rPr>
  </w:style>
  <w:style w:type="paragraph" w:styleId="TOCHeading">
    <w:name w:val="TOC Heading"/>
    <w:basedOn w:val="Heading1"/>
    <w:next w:val="Normal"/>
    <w:uiPriority w:val="39"/>
    <w:semiHidden/>
    <w:unhideWhenUsed/>
    <w:qFormat/>
    <w:rsid w:val="005C046B"/>
    <w:pPr>
      <w:outlineLvl w:val="9"/>
    </w:pPr>
    <w:rPr>
      <w:lang w:bidi="en-US"/>
    </w:rPr>
  </w:style>
  <w:style w:type="paragraph" w:styleId="BalloonText">
    <w:name w:val="Balloon Text"/>
    <w:basedOn w:val="Normal"/>
    <w:link w:val="BalloonTextChar"/>
    <w:uiPriority w:val="99"/>
    <w:semiHidden/>
    <w:unhideWhenUsed/>
    <w:rsid w:val="00C65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John Doran</cp:lastModifiedBy>
  <cp:revision>10</cp:revision>
  <dcterms:created xsi:type="dcterms:W3CDTF">2018-07-22T16:47:00Z</dcterms:created>
  <dcterms:modified xsi:type="dcterms:W3CDTF">2018-09-19T10:21:00Z</dcterms:modified>
</cp:coreProperties>
</file>