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74077" w14:textId="72B64C28" w:rsidR="00093E5E" w:rsidRDefault="006B7F25">
      <w:pPr>
        <w:rPr>
          <w:b/>
          <w:sz w:val="28"/>
          <w:szCs w:val="28"/>
        </w:rPr>
      </w:pPr>
      <w:r w:rsidRPr="006B7F25">
        <w:rPr>
          <w:b/>
          <w:sz w:val="28"/>
          <w:szCs w:val="28"/>
        </w:rPr>
        <w:t>James Samuel Emerson</w:t>
      </w:r>
    </w:p>
    <w:p w14:paraId="4E050C81" w14:textId="2C47177C" w:rsidR="006B7F25" w:rsidRDefault="006B7F25">
      <w:pPr>
        <w:rPr>
          <w:b/>
          <w:sz w:val="28"/>
          <w:szCs w:val="28"/>
        </w:rPr>
      </w:pPr>
    </w:p>
    <w:p w14:paraId="2F33ADE5" w14:textId="08DDECE4" w:rsidR="006B7F25" w:rsidRDefault="006B7F25">
      <w:r w:rsidRPr="006B7F25">
        <w:t>J</w:t>
      </w:r>
      <w:r w:rsidR="007E7542">
        <w:t>ames</w:t>
      </w:r>
      <w:r w:rsidRPr="006B7F25">
        <w:t xml:space="preserve"> was born on the 3</w:t>
      </w:r>
      <w:r w:rsidRPr="006B7F25">
        <w:rPr>
          <w:vertAlign w:val="superscript"/>
        </w:rPr>
        <w:t>rd</w:t>
      </w:r>
      <w:r w:rsidRPr="006B7F25">
        <w:t xml:space="preserve"> August 1895</w:t>
      </w:r>
      <w:r>
        <w:t xml:space="preserve"> at Seven Oaks, </w:t>
      </w:r>
      <w:proofErr w:type="spellStart"/>
      <w:r>
        <w:t>Collon</w:t>
      </w:r>
      <w:proofErr w:type="spellEnd"/>
      <w:r>
        <w:t xml:space="preserve">, Drogheda, Co. Louth, Ireland. He was the younger son of John and </w:t>
      </w:r>
      <w:r w:rsidR="008F7ABE">
        <w:t>Ellen</w:t>
      </w:r>
      <w:r>
        <w:t xml:space="preserve"> Emerson. His older brother was </w:t>
      </w:r>
      <w:r w:rsidR="00B573A0">
        <w:t xml:space="preserve">Mr </w:t>
      </w:r>
      <w:r>
        <w:t>W.A.</w:t>
      </w:r>
      <w:r w:rsidR="00B573A0">
        <w:t xml:space="preserve"> Wallace</w:t>
      </w:r>
      <w:r>
        <w:t xml:space="preserve"> Emerson, who was an Inland Revenue Officer</w:t>
      </w:r>
      <w:r w:rsidR="007E7542">
        <w:t>, of Palace Row, Armagh. J</w:t>
      </w:r>
      <w:r w:rsidR="00FE5C71">
        <w:t>ames</w:t>
      </w:r>
      <w:r w:rsidR="007E7542">
        <w:t xml:space="preserve"> was educated at Mountjoy School in Dublin.</w:t>
      </w:r>
    </w:p>
    <w:p w14:paraId="5B838509" w14:textId="7186A335" w:rsidR="007E7542" w:rsidRDefault="007E7542"/>
    <w:p w14:paraId="6FDF2FBE" w14:textId="6C792A0B" w:rsidR="007413FC" w:rsidRDefault="007E7542">
      <w:r>
        <w:t>Military Service: J</w:t>
      </w:r>
      <w:r w:rsidR="00FE5C71">
        <w:t>ames</w:t>
      </w:r>
      <w:r>
        <w:t xml:space="preserve"> enlisted on the 15</w:t>
      </w:r>
      <w:r w:rsidRPr="007E7542">
        <w:rPr>
          <w:vertAlign w:val="superscript"/>
        </w:rPr>
        <w:t>th</w:t>
      </w:r>
      <w:r>
        <w:t xml:space="preserve"> September as a Rifleman in the 3</w:t>
      </w:r>
      <w:r w:rsidRPr="007E7542">
        <w:rPr>
          <w:vertAlign w:val="superscript"/>
        </w:rPr>
        <w:t>rd</w:t>
      </w:r>
      <w:r>
        <w:t xml:space="preserve"> </w:t>
      </w:r>
      <w:proofErr w:type="spellStart"/>
      <w:r>
        <w:t>Btn</w:t>
      </w:r>
      <w:proofErr w:type="spellEnd"/>
      <w:r>
        <w:t>. Royal Irish Rifles</w:t>
      </w:r>
      <w:r w:rsidR="008F7ABE">
        <w:t>, Service No. 14430</w:t>
      </w:r>
      <w:r>
        <w:t xml:space="preserve"> and served on the Western Front. He was wounded in action at </w:t>
      </w:r>
      <w:proofErr w:type="spellStart"/>
      <w:r>
        <w:t>Hooge</w:t>
      </w:r>
      <w:proofErr w:type="spellEnd"/>
      <w:r>
        <w:t xml:space="preserve"> and spent 8 months in hospital. He served in the 9</w:t>
      </w:r>
      <w:r w:rsidRPr="007E7542">
        <w:rPr>
          <w:vertAlign w:val="superscript"/>
        </w:rPr>
        <w:t>th</w:t>
      </w:r>
      <w:r>
        <w:t xml:space="preserve"> </w:t>
      </w:r>
      <w:proofErr w:type="spellStart"/>
      <w:r w:rsidR="007413FC">
        <w:t>Btn</w:t>
      </w:r>
      <w:proofErr w:type="spellEnd"/>
      <w:r w:rsidR="007413FC">
        <w:t xml:space="preserve"> Royal Irish Rifles (West Belfast Volunteers) before receiving a commission. He returned to France during July 1916 and gazetted to the Inn (1/8/1917). At the time he was serving in the </w:t>
      </w:r>
      <w:r w:rsidR="00E60A1F">
        <w:t>9</w:t>
      </w:r>
      <w:r w:rsidR="00B61ACA">
        <w:t>th</w:t>
      </w:r>
      <w:r w:rsidR="008F7ABE">
        <w:t xml:space="preserve"> (</w:t>
      </w:r>
      <w:r w:rsidR="007413FC">
        <w:t>Tyron</w:t>
      </w:r>
      <w:r w:rsidR="008F7ABE">
        <w:t>e)</w:t>
      </w:r>
      <w:r w:rsidR="007413FC">
        <w:t xml:space="preserve"> Battalion</w:t>
      </w:r>
      <w:r w:rsidR="008F7ABE">
        <w:t xml:space="preserve">, Royal </w:t>
      </w:r>
      <w:proofErr w:type="spellStart"/>
      <w:r w:rsidR="008F7ABE">
        <w:t>Inniskilling</w:t>
      </w:r>
      <w:proofErr w:type="spellEnd"/>
      <w:r w:rsidR="008F7ABE">
        <w:t xml:space="preserve"> Fusiliers.</w:t>
      </w:r>
    </w:p>
    <w:p w14:paraId="17D114E9" w14:textId="54D95483" w:rsidR="0088273D" w:rsidRDefault="0088273D">
      <w:r>
        <w:rPr>
          <w:noProof/>
        </w:rPr>
        <w:drawing>
          <wp:anchor distT="0" distB="0" distL="114300" distR="114300" simplePos="0" relativeHeight="251658240" behindDoc="0" locked="0" layoutInCell="1" allowOverlap="1" wp14:anchorId="7CD331FC" wp14:editId="5F282047">
            <wp:simplePos x="0" y="0"/>
            <wp:positionH relativeFrom="column">
              <wp:posOffset>-171450</wp:posOffset>
            </wp:positionH>
            <wp:positionV relativeFrom="paragraph">
              <wp:posOffset>86360</wp:posOffset>
            </wp:positionV>
            <wp:extent cx="2872740" cy="3771900"/>
            <wp:effectExtent l="0" t="0" r="3810" b="0"/>
            <wp:wrapThrough wrapText="bothSides">
              <wp:wrapPolygon edited="0">
                <wp:start x="0" y="0"/>
                <wp:lineTo x="0" y="21491"/>
                <wp:lineTo x="21485" y="21491"/>
                <wp:lineTo x="214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774"/>
                    <a:stretch/>
                  </pic:blipFill>
                  <pic:spPr bwMode="auto">
                    <a:xfrm>
                      <a:off x="0" y="0"/>
                      <a:ext cx="2872740" cy="3771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00BAB1" w14:textId="2B0AB548" w:rsidR="007E7542" w:rsidRDefault="007413FC">
      <w:r>
        <w:t>J</w:t>
      </w:r>
      <w:r w:rsidR="00904355">
        <w:t>ames</w:t>
      </w:r>
      <w:r>
        <w:t xml:space="preserve"> was Killed in Action on the 6/12/1917 at La </w:t>
      </w:r>
      <w:proofErr w:type="spellStart"/>
      <w:r>
        <w:t>Vacquerie</w:t>
      </w:r>
      <w:proofErr w:type="spellEnd"/>
      <w:r w:rsidR="00901A6A">
        <w:t>, Hindenburg Line, France.</w:t>
      </w:r>
      <w:r>
        <w:t xml:space="preserve"> He was awarded the Victoria Cross </w:t>
      </w:r>
      <w:r w:rsidR="00901A6A">
        <w:t>and his citation in the London Gazette (13/2/1918) reads:</w:t>
      </w:r>
    </w:p>
    <w:p w14:paraId="2C30F53F" w14:textId="308BF8C3" w:rsidR="002969F4" w:rsidRDefault="00901A6A">
      <w:r>
        <w:t>“For repeated acts of most conspicuous bravery. He led his company in an attack and cleared 400 yards of trench. Though wounded, when the enemy attacked in superior numbers he sprang out of the trench with 8 men and met the attack in the open, killing many and taking six prisoners. For 3 hours after this, all other officers having become casualties</w:t>
      </w:r>
      <w:r w:rsidR="002969F4">
        <w:t>, he remained with his company, refusing to go to the dressing station, and repeatedly repelling bombing attacks. Later, when the enemy again attacked in superior numbers, he led his men to repel the attack and was mortally wounded. His heroism when worn out and exhausted from loss of blood, inspired his men to hold out, although almost surrounded, till reinforcements arrived and dislodged the enemy.”</w:t>
      </w:r>
    </w:p>
    <w:p w14:paraId="04D31C26" w14:textId="77777777" w:rsidR="0088273D" w:rsidRDefault="0088273D"/>
    <w:p w14:paraId="46D5D344" w14:textId="5F1A8C06" w:rsidR="002969F4" w:rsidRDefault="002969F4">
      <w:r>
        <w:t>J</w:t>
      </w:r>
      <w:r w:rsidR="00FE5C71">
        <w:t>ames</w:t>
      </w:r>
      <w:r>
        <w:t xml:space="preserve"> has no known grave and is Commemorated on the Cambrai Memorial to the Missing. His name also appears on the War Memorial in </w:t>
      </w:r>
      <w:proofErr w:type="spellStart"/>
      <w:r>
        <w:t>Collon</w:t>
      </w:r>
      <w:proofErr w:type="spellEnd"/>
      <w:r>
        <w:t>, Drogheda.</w:t>
      </w:r>
    </w:p>
    <w:p w14:paraId="6929E371" w14:textId="1FBA33A1" w:rsidR="00901A6A" w:rsidRDefault="002969F4">
      <w:r>
        <w:t>Prior</w:t>
      </w:r>
      <w:r w:rsidR="00192714">
        <w:t xml:space="preserve"> to his enlistment he had been an employee of the Bank of Ireland.</w:t>
      </w:r>
      <w:r w:rsidR="00901A6A">
        <w:t xml:space="preserve">  </w:t>
      </w:r>
    </w:p>
    <w:p w14:paraId="49F67C73" w14:textId="77777777" w:rsidR="007E4857" w:rsidRDefault="007E4857">
      <w:r>
        <w:t xml:space="preserve">Location of Victoria Cross: His V.C. was presented to his mother Ellen in Drogheda, by Brigadier-General G. </w:t>
      </w:r>
      <w:proofErr w:type="spellStart"/>
      <w:r>
        <w:t>Hacket</w:t>
      </w:r>
      <w:proofErr w:type="spellEnd"/>
      <w:r>
        <w:t>-Pain, C.B., on 3/4/18. It is now held by his nephew, Mr Lennox Emerson.</w:t>
      </w:r>
    </w:p>
    <w:p w14:paraId="3863D7F9" w14:textId="77777777" w:rsidR="002823F4" w:rsidRDefault="007E4857">
      <w:r>
        <w:t xml:space="preserve"> </w:t>
      </w:r>
    </w:p>
    <w:p w14:paraId="53AF2627" w14:textId="77777777" w:rsidR="002823F4" w:rsidRDefault="002823F4"/>
    <w:p w14:paraId="1427464A" w14:textId="77777777" w:rsidR="002823F4" w:rsidRDefault="002823F4"/>
    <w:p w14:paraId="095B3AC7" w14:textId="77777777" w:rsidR="002823F4" w:rsidRDefault="002823F4"/>
    <w:p w14:paraId="3F96EBB7" w14:textId="77777777" w:rsidR="002823F4" w:rsidRDefault="002823F4"/>
    <w:p w14:paraId="21F96281" w14:textId="77777777" w:rsidR="002823F4" w:rsidRDefault="002823F4"/>
    <w:p w14:paraId="2333A5D1" w14:textId="77777777" w:rsidR="002823F4" w:rsidRDefault="002823F4"/>
    <w:p w14:paraId="65773995" w14:textId="77777777" w:rsidR="002823F4" w:rsidRDefault="002823F4"/>
    <w:p w14:paraId="0747FC5C" w14:textId="0F6D0C22" w:rsidR="007E7542" w:rsidRDefault="007E4857">
      <w:r>
        <w:lastRenderedPageBreak/>
        <w:t xml:space="preserve"> </w:t>
      </w:r>
    </w:p>
    <w:p w14:paraId="4481DD4F" w14:textId="4DF8C36D" w:rsidR="007E7542" w:rsidRDefault="00895EBB">
      <w:r>
        <w:t>Earlier Army Service. Rank Acting Corporal.</w:t>
      </w:r>
    </w:p>
    <w:p w14:paraId="61C72A9E" w14:textId="207D2813" w:rsidR="008F7ABE" w:rsidRDefault="00895EBB">
      <w:r>
        <w:t>Regimental Number 14430 2</w:t>
      </w:r>
      <w:r w:rsidRPr="00895EBB">
        <w:rPr>
          <w:vertAlign w:val="superscript"/>
        </w:rPr>
        <w:t>nd</w:t>
      </w:r>
      <w:r>
        <w:t xml:space="preserve"> </w:t>
      </w:r>
      <w:proofErr w:type="spellStart"/>
      <w:r>
        <w:t>Btn</w:t>
      </w:r>
      <w:proofErr w:type="spellEnd"/>
      <w:r>
        <w:t xml:space="preserve"> Royal Irish Rifles </w:t>
      </w:r>
    </w:p>
    <w:p w14:paraId="67E845E4" w14:textId="198210C1" w:rsidR="008F7ABE" w:rsidRDefault="00895EBB">
      <w:r>
        <w:t xml:space="preserve">                                             3</w:t>
      </w:r>
      <w:r w:rsidRPr="00895EBB">
        <w:rPr>
          <w:vertAlign w:val="superscript"/>
        </w:rPr>
        <w:t>rd</w:t>
      </w:r>
      <w:r>
        <w:t xml:space="preserve"> </w:t>
      </w:r>
      <w:r w:rsidR="002823F4">
        <w:t xml:space="preserve">Reserve </w:t>
      </w:r>
      <w:proofErr w:type="spellStart"/>
      <w:r>
        <w:t>Btn</w:t>
      </w:r>
      <w:proofErr w:type="spellEnd"/>
      <w:r>
        <w:t xml:space="preserve"> Royal Irish Rifles</w:t>
      </w:r>
    </w:p>
    <w:p w14:paraId="2B3FB5FF" w14:textId="2A8A37FE" w:rsidR="00895EBB" w:rsidRDefault="00895EBB">
      <w:r>
        <w:t xml:space="preserve">                                             9</w:t>
      </w:r>
      <w:r w:rsidRPr="00895EBB">
        <w:rPr>
          <w:vertAlign w:val="superscript"/>
        </w:rPr>
        <w:t>th</w:t>
      </w:r>
      <w:r>
        <w:t xml:space="preserve"> </w:t>
      </w:r>
      <w:proofErr w:type="spellStart"/>
      <w:r>
        <w:t>Btn</w:t>
      </w:r>
      <w:proofErr w:type="spellEnd"/>
      <w:r>
        <w:t xml:space="preserve"> Royal Irish Rifles</w:t>
      </w:r>
    </w:p>
    <w:p w14:paraId="1392DEF9" w14:textId="1B29BEDE" w:rsidR="00895EBB" w:rsidRDefault="00895EBB">
      <w:r>
        <w:t xml:space="preserve">                                             3</w:t>
      </w:r>
      <w:r w:rsidRPr="00895EBB">
        <w:rPr>
          <w:vertAlign w:val="superscript"/>
        </w:rPr>
        <w:t>rd</w:t>
      </w:r>
      <w:r>
        <w:t xml:space="preserve"> </w:t>
      </w:r>
      <w:r w:rsidR="002823F4">
        <w:t xml:space="preserve">Reserve </w:t>
      </w:r>
      <w:proofErr w:type="spellStart"/>
      <w:r>
        <w:t>Btn</w:t>
      </w:r>
      <w:proofErr w:type="spellEnd"/>
      <w:r>
        <w:t xml:space="preserve"> Royal Irish Rifles.</w:t>
      </w:r>
    </w:p>
    <w:p w14:paraId="15496E57" w14:textId="3D1ACCC8" w:rsidR="00164FBB" w:rsidRDefault="00164FBB"/>
    <w:p w14:paraId="50F4640F" w14:textId="77777777" w:rsidR="00CE18E0" w:rsidRPr="00CE18E0" w:rsidRDefault="00CE18E0" w:rsidP="00CE18E0">
      <w:pPr>
        <w:shd w:val="clear" w:color="auto" w:fill="000000"/>
        <w:spacing w:after="60" w:line="600" w:lineRule="atLeast"/>
        <w:outlineLvl w:val="0"/>
        <w:rPr>
          <w:rFonts w:ascii="Arial" w:hAnsi="Arial" w:cs="Arial"/>
          <w:color w:val="FFFFFF"/>
          <w:kern w:val="36"/>
          <w:sz w:val="51"/>
          <w:szCs w:val="51"/>
          <w:lang w:eastAsia="en-GB"/>
        </w:rPr>
      </w:pPr>
      <w:r w:rsidRPr="00CE18E0">
        <w:rPr>
          <w:rFonts w:ascii="Arial" w:hAnsi="Arial" w:cs="Arial"/>
          <w:color w:val="FFFFFF"/>
          <w:kern w:val="36"/>
          <w:sz w:val="51"/>
          <w:szCs w:val="51"/>
          <w:lang w:eastAsia="en-GB"/>
        </w:rPr>
        <w:t>James Samuel Emerson VC</w:t>
      </w:r>
    </w:p>
    <w:p w14:paraId="4AAF8318" w14:textId="77777777" w:rsidR="00CE18E0" w:rsidRPr="00CE18E0" w:rsidRDefault="00CE18E0" w:rsidP="00CE18E0">
      <w:pPr>
        <w:shd w:val="clear" w:color="auto" w:fill="000000"/>
        <w:rPr>
          <w:rFonts w:ascii="Arial" w:hAnsi="Arial" w:cs="Arial"/>
          <w:color w:val="FFFFFF"/>
          <w:sz w:val="21"/>
          <w:szCs w:val="21"/>
          <w:lang w:eastAsia="en-GB"/>
        </w:rPr>
      </w:pPr>
      <w:r w:rsidRPr="00CE18E0">
        <w:rPr>
          <w:rFonts w:ascii="Arial" w:hAnsi="Arial" w:cs="Arial"/>
          <w:color w:val="FFFFFF"/>
          <w:sz w:val="21"/>
          <w:szCs w:val="21"/>
          <w:lang w:eastAsia="en-GB"/>
        </w:rPr>
        <w:t>Person</w:t>
      </w:r>
    </w:p>
    <w:tbl>
      <w:tblPr>
        <w:tblW w:w="15" w:type="dxa"/>
        <w:tblInd w:w="225" w:type="dxa"/>
        <w:tblCellMar>
          <w:top w:w="15" w:type="dxa"/>
          <w:left w:w="15" w:type="dxa"/>
          <w:bottom w:w="15" w:type="dxa"/>
          <w:right w:w="15" w:type="dxa"/>
        </w:tblCellMar>
        <w:tblLook w:val="04A0" w:firstRow="1" w:lastRow="0" w:firstColumn="1" w:lastColumn="0" w:noHBand="0" w:noVBand="1"/>
      </w:tblPr>
      <w:tblGrid>
        <w:gridCol w:w="2640"/>
      </w:tblGrid>
      <w:tr w:rsidR="00CE18E0" w:rsidRPr="00CE18E0" w14:paraId="53815C28" w14:textId="77777777" w:rsidTr="00CE18E0">
        <w:tc>
          <w:tcPr>
            <w:tcW w:w="0" w:type="auto"/>
            <w:tcBorders>
              <w:bottom w:val="nil"/>
            </w:tcBorders>
            <w:tcMar>
              <w:top w:w="90" w:type="dxa"/>
              <w:left w:w="90" w:type="dxa"/>
              <w:bottom w:w="90" w:type="dxa"/>
              <w:right w:w="90" w:type="dxa"/>
            </w:tcMar>
            <w:hideMark/>
          </w:tcPr>
          <w:p w14:paraId="4A44FBEC" w14:textId="77777777" w:rsidR="00CE18E0" w:rsidRPr="00CE18E0" w:rsidRDefault="00CE18E0" w:rsidP="00CE18E0">
            <w:pPr>
              <w:spacing w:after="75" w:line="300" w:lineRule="atLeast"/>
              <w:rPr>
                <w:lang w:eastAsia="en-GB"/>
              </w:rPr>
            </w:pPr>
            <w:r w:rsidRPr="00CE18E0">
              <w:rPr>
                <w:noProof/>
                <w:color w:val="ECAC00"/>
                <w:lang w:eastAsia="en-GB"/>
              </w:rPr>
              <w:drawing>
                <wp:inline distT="0" distB="0" distL="0" distR="0" wp14:anchorId="27C9417F" wp14:editId="6EE26AF8">
                  <wp:extent cx="1552575" cy="2343150"/>
                  <wp:effectExtent l="0" t="0" r="9525" b="0"/>
                  <wp:docPr id="2" name="Picture 2" descr="Emerson VC Victoria Cross Royal Inniskilling Fusiliers">
                    <a:hlinkClick xmlns:a="http://schemas.openxmlformats.org/drawingml/2006/main" r:id="rId5" tooltip="&quot;This image is in the collection of the Museum of The Royal Inniskilling Fusiliers, Enniskill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erson VC Victoria Cross Royal Inniskilling Fusiliers">
                            <a:hlinkClick r:id="rId5" tooltip="&quot;This image is in the collection of the Museum of The Royal Inniskilling Fusiliers, Enniskille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2343150"/>
                          </a:xfrm>
                          <a:prstGeom prst="rect">
                            <a:avLst/>
                          </a:prstGeom>
                          <a:noFill/>
                          <a:ln>
                            <a:noFill/>
                          </a:ln>
                        </pic:spPr>
                      </pic:pic>
                    </a:graphicData>
                  </a:graphic>
                </wp:inline>
              </w:drawing>
            </w:r>
          </w:p>
        </w:tc>
      </w:tr>
      <w:tr w:rsidR="00CE18E0" w:rsidRPr="00CE18E0" w14:paraId="759A1E7D" w14:textId="77777777" w:rsidTr="00CE18E0">
        <w:tc>
          <w:tcPr>
            <w:tcW w:w="0" w:type="auto"/>
            <w:tcBorders>
              <w:bottom w:val="nil"/>
            </w:tcBorders>
            <w:tcMar>
              <w:top w:w="90" w:type="dxa"/>
              <w:left w:w="90" w:type="dxa"/>
              <w:bottom w:w="90" w:type="dxa"/>
              <w:right w:w="90" w:type="dxa"/>
            </w:tcMar>
            <w:hideMark/>
          </w:tcPr>
          <w:p w14:paraId="24B9590D" w14:textId="77777777" w:rsidR="00CE18E0" w:rsidRPr="00CE18E0" w:rsidRDefault="00CE18E0" w:rsidP="00CE18E0">
            <w:pPr>
              <w:spacing w:after="75" w:line="300" w:lineRule="atLeast"/>
              <w:rPr>
                <w:lang w:eastAsia="en-GB"/>
              </w:rPr>
            </w:pPr>
            <w:r w:rsidRPr="00CE18E0">
              <w:rPr>
                <w:lang w:eastAsia="en-GB"/>
              </w:rPr>
              <w:t>Second Lieutenant James Samuel Emerson VC</w:t>
            </w:r>
          </w:p>
        </w:tc>
      </w:tr>
    </w:tbl>
    <w:p w14:paraId="3490884A" w14:textId="77777777" w:rsidR="00CE18E0" w:rsidRPr="00CE18E0" w:rsidRDefault="00CE18E0" w:rsidP="00CE18E0">
      <w:pPr>
        <w:shd w:val="clear" w:color="auto" w:fill="000000"/>
        <w:spacing w:before="300" w:after="300" w:line="360" w:lineRule="atLeast"/>
        <w:rPr>
          <w:rFonts w:ascii="Arial" w:hAnsi="Arial" w:cs="Arial"/>
          <w:color w:val="FFFFFF"/>
          <w:sz w:val="21"/>
          <w:szCs w:val="21"/>
          <w:lang w:eastAsia="en-GB"/>
        </w:rPr>
      </w:pPr>
      <w:r w:rsidRPr="00CE18E0">
        <w:rPr>
          <w:rFonts w:ascii="Arial" w:hAnsi="Arial" w:cs="Arial"/>
          <w:color w:val="FFFFFF"/>
          <w:sz w:val="21"/>
          <w:szCs w:val="21"/>
          <w:lang w:eastAsia="en-GB"/>
        </w:rPr>
        <w:t xml:space="preserve">James Samuel Emerson was born on 3 August 1895 in the village of </w:t>
      </w:r>
      <w:proofErr w:type="spellStart"/>
      <w:r w:rsidRPr="00CE18E0">
        <w:rPr>
          <w:rFonts w:ascii="Arial" w:hAnsi="Arial" w:cs="Arial"/>
          <w:color w:val="FFFFFF"/>
          <w:sz w:val="21"/>
          <w:szCs w:val="21"/>
          <w:lang w:eastAsia="en-GB"/>
        </w:rPr>
        <w:t>Collon</w:t>
      </w:r>
      <w:proofErr w:type="spellEnd"/>
      <w:r w:rsidRPr="00CE18E0">
        <w:rPr>
          <w:rFonts w:ascii="Arial" w:hAnsi="Arial" w:cs="Arial"/>
          <w:color w:val="FFFFFF"/>
          <w:sz w:val="21"/>
          <w:szCs w:val="21"/>
          <w:lang w:eastAsia="en-GB"/>
        </w:rPr>
        <w:t xml:space="preserve">, near Drogheda, in County Louth, Ireland. He enlisted into the 3rd Battalion </w:t>
      </w:r>
      <w:proofErr w:type="gramStart"/>
      <w:r w:rsidRPr="00CE18E0">
        <w:rPr>
          <w:rFonts w:ascii="Arial" w:hAnsi="Arial" w:cs="Arial"/>
          <w:color w:val="FFFFFF"/>
          <w:sz w:val="21"/>
          <w:szCs w:val="21"/>
          <w:lang w:eastAsia="en-GB"/>
        </w:rPr>
        <w:t>The</w:t>
      </w:r>
      <w:proofErr w:type="gramEnd"/>
      <w:r w:rsidRPr="00CE18E0">
        <w:rPr>
          <w:rFonts w:ascii="Arial" w:hAnsi="Arial" w:cs="Arial"/>
          <w:color w:val="FFFFFF"/>
          <w:sz w:val="21"/>
          <w:szCs w:val="21"/>
          <w:lang w:eastAsia="en-GB"/>
        </w:rPr>
        <w:t xml:space="preserve"> Royal Irish Rifles, a Reserve Battalion in Dublin, on 16 September 1914, and completed his training before sailing for France with the British Expeditionary Force on 16 April 1915. He served as a machine gunner and was promoted twice. As a Corporal he was wounded at </w:t>
      </w:r>
      <w:proofErr w:type="spellStart"/>
      <w:r w:rsidRPr="00CE18E0">
        <w:rPr>
          <w:rFonts w:ascii="Arial" w:hAnsi="Arial" w:cs="Arial"/>
          <w:color w:val="FFFFFF"/>
          <w:sz w:val="21"/>
          <w:szCs w:val="21"/>
          <w:lang w:eastAsia="en-GB"/>
        </w:rPr>
        <w:t>Hooge</w:t>
      </w:r>
      <w:proofErr w:type="spellEnd"/>
      <w:r w:rsidRPr="00CE18E0">
        <w:rPr>
          <w:rFonts w:ascii="Arial" w:hAnsi="Arial" w:cs="Arial"/>
          <w:color w:val="FFFFFF"/>
          <w:sz w:val="21"/>
          <w:szCs w:val="21"/>
          <w:lang w:eastAsia="en-GB"/>
        </w:rPr>
        <w:t xml:space="preserve"> on 29 September and evacuated to a hospital in the United Kingdom. When his convalescence was complete on 24 January 1916 he was posted to the Garrison Battalion, 3 RIR, in Portobello Barracks (now </w:t>
      </w:r>
      <w:proofErr w:type="spellStart"/>
      <w:r w:rsidRPr="00CE18E0">
        <w:rPr>
          <w:rFonts w:ascii="Arial" w:hAnsi="Arial" w:cs="Arial"/>
          <w:color w:val="FFFFFF"/>
          <w:sz w:val="21"/>
          <w:szCs w:val="21"/>
          <w:lang w:eastAsia="en-GB"/>
        </w:rPr>
        <w:t>Cathal</w:t>
      </w:r>
      <w:proofErr w:type="spellEnd"/>
      <w:r w:rsidRPr="00CE18E0">
        <w:rPr>
          <w:rFonts w:ascii="Arial" w:hAnsi="Arial" w:cs="Arial"/>
          <w:color w:val="FFFFFF"/>
          <w:sz w:val="21"/>
          <w:szCs w:val="21"/>
          <w:lang w:eastAsia="en-GB"/>
        </w:rPr>
        <w:t xml:space="preserve"> </w:t>
      </w:r>
      <w:proofErr w:type="spellStart"/>
      <w:r w:rsidRPr="00CE18E0">
        <w:rPr>
          <w:rFonts w:ascii="Arial" w:hAnsi="Arial" w:cs="Arial"/>
          <w:color w:val="FFFFFF"/>
          <w:sz w:val="21"/>
          <w:szCs w:val="21"/>
          <w:lang w:eastAsia="en-GB"/>
        </w:rPr>
        <w:t>Brugha</w:t>
      </w:r>
      <w:proofErr w:type="spellEnd"/>
      <w:r w:rsidRPr="00CE18E0">
        <w:rPr>
          <w:rFonts w:ascii="Arial" w:hAnsi="Arial" w:cs="Arial"/>
          <w:color w:val="FFFFFF"/>
          <w:sz w:val="21"/>
          <w:szCs w:val="21"/>
          <w:lang w:eastAsia="en-GB"/>
        </w:rPr>
        <w:t xml:space="preserve"> Barracks), Dublin and was there during the </w:t>
      </w:r>
      <w:hyperlink r:id="rId7" w:history="1">
        <w:r w:rsidRPr="00CE18E0">
          <w:rPr>
            <w:rFonts w:ascii="Arial" w:hAnsi="Arial" w:cs="Arial"/>
            <w:color w:val="ECAC00"/>
            <w:sz w:val="21"/>
            <w:szCs w:val="21"/>
            <w:u w:val="single"/>
            <w:lang w:eastAsia="en-GB"/>
          </w:rPr>
          <w:t>Easter Rising</w:t>
        </w:r>
      </w:hyperlink>
      <w:r w:rsidRPr="00CE18E0">
        <w:rPr>
          <w:rFonts w:ascii="Arial" w:hAnsi="Arial" w:cs="Arial"/>
          <w:color w:val="FFFFFF"/>
          <w:sz w:val="21"/>
          <w:szCs w:val="21"/>
          <w:lang w:eastAsia="en-GB"/>
        </w:rPr>
        <w:t xml:space="preserve">. He returned to 9 RIR in France on 28 June 1916 and fought at the Battle of the Somme. On 7 February 1917, he returned to Lichfield, England and began officer cadet training. On completion, he was posted on 1 August 1917 to the 9th Battalion </w:t>
      </w:r>
      <w:proofErr w:type="gramStart"/>
      <w:r w:rsidRPr="00CE18E0">
        <w:rPr>
          <w:rFonts w:ascii="Arial" w:hAnsi="Arial" w:cs="Arial"/>
          <w:color w:val="FFFFFF"/>
          <w:sz w:val="21"/>
          <w:szCs w:val="21"/>
          <w:lang w:eastAsia="en-GB"/>
        </w:rPr>
        <w:t>The</w:t>
      </w:r>
      <w:proofErr w:type="gramEnd"/>
      <w:r w:rsidRPr="00CE18E0">
        <w:rPr>
          <w:rFonts w:ascii="Arial" w:hAnsi="Arial" w:cs="Arial"/>
          <w:color w:val="FFFFFF"/>
          <w:sz w:val="21"/>
          <w:szCs w:val="21"/>
          <w:lang w:eastAsia="en-GB"/>
        </w:rPr>
        <w:t xml:space="preserve"> Royal </w:t>
      </w:r>
      <w:proofErr w:type="spellStart"/>
      <w:r w:rsidRPr="00CE18E0">
        <w:rPr>
          <w:rFonts w:ascii="Arial" w:hAnsi="Arial" w:cs="Arial"/>
          <w:color w:val="FFFFFF"/>
          <w:sz w:val="21"/>
          <w:szCs w:val="21"/>
          <w:lang w:eastAsia="en-GB"/>
        </w:rPr>
        <w:t>Inniskilling</w:t>
      </w:r>
      <w:proofErr w:type="spellEnd"/>
      <w:r w:rsidRPr="00CE18E0">
        <w:rPr>
          <w:rFonts w:ascii="Arial" w:hAnsi="Arial" w:cs="Arial"/>
          <w:color w:val="FFFFFF"/>
          <w:sz w:val="21"/>
          <w:szCs w:val="21"/>
          <w:lang w:eastAsia="en-GB"/>
        </w:rPr>
        <w:t xml:space="preserve"> Fusiliers as a (Temporary) Second Lieutenant.</w:t>
      </w:r>
    </w:p>
    <w:p w14:paraId="482EF1F1" w14:textId="77777777" w:rsidR="00164FBB" w:rsidRDefault="00164FBB"/>
    <w:p w14:paraId="0294E21D" w14:textId="715F6B74" w:rsidR="008F7ABE" w:rsidRDefault="00895EBB">
      <w:r>
        <w:t xml:space="preserve">                                </w:t>
      </w:r>
    </w:p>
    <w:p w14:paraId="0886AA1A" w14:textId="313869E8" w:rsidR="008F7ABE" w:rsidRDefault="008F7ABE"/>
    <w:p w14:paraId="5C43C78A" w14:textId="2F4AE64E" w:rsidR="008F7ABE" w:rsidRDefault="008F7ABE">
      <w:bookmarkStart w:id="0" w:name="_GoBack"/>
      <w:bookmarkEnd w:id="0"/>
    </w:p>
    <w:p w14:paraId="3FD1A31C" w14:textId="77777777" w:rsidR="008F7ABE" w:rsidRPr="006B7F25" w:rsidRDefault="008F7ABE"/>
    <w:sectPr w:rsidR="008F7ABE" w:rsidRPr="006B7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F25"/>
    <w:rsid w:val="00093E5E"/>
    <w:rsid w:val="00164FBB"/>
    <w:rsid w:val="00192714"/>
    <w:rsid w:val="002823F4"/>
    <w:rsid w:val="002969F4"/>
    <w:rsid w:val="005225B5"/>
    <w:rsid w:val="006B7F25"/>
    <w:rsid w:val="007413FC"/>
    <w:rsid w:val="007E4857"/>
    <w:rsid w:val="007E7542"/>
    <w:rsid w:val="0088273D"/>
    <w:rsid w:val="00895EBB"/>
    <w:rsid w:val="008F7ABE"/>
    <w:rsid w:val="00901A6A"/>
    <w:rsid w:val="00904355"/>
    <w:rsid w:val="00920309"/>
    <w:rsid w:val="00AB46EA"/>
    <w:rsid w:val="00B573A0"/>
    <w:rsid w:val="00B61ACA"/>
    <w:rsid w:val="00CE18E0"/>
    <w:rsid w:val="00E44317"/>
    <w:rsid w:val="00E60A1F"/>
    <w:rsid w:val="00F9316A"/>
    <w:rsid w:val="00FE5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0BFA"/>
  <w15:chartTrackingRefBased/>
  <w15:docId w15:val="{6B952512-1242-4FBE-9A70-CB910BE2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6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05187">
      <w:bodyDiv w:val="1"/>
      <w:marLeft w:val="0"/>
      <w:marRight w:val="0"/>
      <w:marTop w:val="0"/>
      <w:marBottom w:val="0"/>
      <w:divBdr>
        <w:top w:val="none" w:sz="0" w:space="0" w:color="auto"/>
        <w:left w:val="none" w:sz="0" w:space="0" w:color="auto"/>
        <w:bottom w:val="none" w:sz="0" w:space="0" w:color="auto"/>
        <w:right w:val="none" w:sz="0" w:space="0" w:color="auto"/>
      </w:divBdr>
      <w:divsChild>
        <w:div w:id="1441223178">
          <w:marLeft w:val="0"/>
          <w:marRight w:val="0"/>
          <w:marTop w:val="0"/>
          <w:marBottom w:val="0"/>
          <w:divBdr>
            <w:top w:val="none" w:sz="0" w:space="0" w:color="auto"/>
            <w:left w:val="none" w:sz="0" w:space="0" w:color="auto"/>
            <w:bottom w:val="none" w:sz="0" w:space="0" w:color="auto"/>
            <w:right w:val="none" w:sz="0" w:space="0" w:color="auto"/>
          </w:divBdr>
          <w:divsChild>
            <w:div w:id="994916321">
              <w:marLeft w:val="0"/>
              <w:marRight w:val="0"/>
              <w:marTop w:val="0"/>
              <w:marBottom w:val="0"/>
              <w:divBdr>
                <w:top w:val="none" w:sz="0" w:space="0" w:color="auto"/>
                <w:left w:val="none" w:sz="0" w:space="0" w:color="auto"/>
                <w:bottom w:val="none" w:sz="0" w:space="0" w:color="auto"/>
                <w:right w:val="none" w:sz="0" w:space="0" w:color="auto"/>
              </w:divBdr>
            </w:div>
          </w:divsChild>
        </w:div>
        <w:div w:id="295374140">
          <w:marLeft w:val="0"/>
          <w:marRight w:val="0"/>
          <w:marTop w:val="0"/>
          <w:marBottom w:val="0"/>
          <w:divBdr>
            <w:top w:val="none" w:sz="0" w:space="0" w:color="auto"/>
            <w:left w:val="none" w:sz="0" w:space="0" w:color="auto"/>
            <w:bottom w:val="none" w:sz="0" w:space="0" w:color="auto"/>
            <w:right w:val="none" w:sz="0" w:space="0" w:color="auto"/>
          </w:divBdr>
          <w:divsChild>
            <w:div w:id="875699639">
              <w:marLeft w:val="0"/>
              <w:marRight w:val="0"/>
              <w:marTop w:val="0"/>
              <w:marBottom w:val="0"/>
              <w:divBdr>
                <w:top w:val="none" w:sz="0" w:space="0" w:color="auto"/>
                <w:left w:val="none" w:sz="0" w:space="0" w:color="auto"/>
                <w:bottom w:val="none" w:sz="0" w:space="0" w:color="auto"/>
                <w:right w:val="none" w:sz="0" w:space="0" w:color="auto"/>
              </w:divBdr>
              <w:divsChild>
                <w:div w:id="1066489840">
                  <w:marLeft w:val="0"/>
                  <w:marRight w:val="0"/>
                  <w:marTop w:val="0"/>
                  <w:marBottom w:val="0"/>
                  <w:divBdr>
                    <w:top w:val="none" w:sz="0" w:space="0" w:color="auto"/>
                    <w:left w:val="none" w:sz="0" w:space="0" w:color="auto"/>
                    <w:bottom w:val="none" w:sz="0" w:space="0" w:color="auto"/>
                    <w:right w:val="none" w:sz="0" w:space="0" w:color="auto"/>
                  </w:divBdr>
                  <w:divsChild>
                    <w:div w:id="725841642">
                      <w:marLeft w:val="0"/>
                      <w:marRight w:val="0"/>
                      <w:marTop w:val="0"/>
                      <w:marBottom w:val="0"/>
                      <w:divBdr>
                        <w:top w:val="none" w:sz="0" w:space="0" w:color="auto"/>
                        <w:left w:val="none" w:sz="0" w:space="0" w:color="auto"/>
                        <w:bottom w:val="none" w:sz="0" w:space="0" w:color="auto"/>
                        <w:right w:val="none" w:sz="0" w:space="0" w:color="auto"/>
                      </w:divBdr>
                      <w:divsChild>
                        <w:div w:id="1977374767">
                          <w:marLeft w:val="0"/>
                          <w:marRight w:val="0"/>
                          <w:marTop w:val="0"/>
                          <w:marBottom w:val="0"/>
                          <w:divBdr>
                            <w:top w:val="none" w:sz="0" w:space="0" w:color="auto"/>
                            <w:left w:val="none" w:sz="0" w:space="0" w:color="auto"/>
                            <w:bottom w:val="none" w:sz="0" w:space="0" w:color="auto"/>
                            <w:right w:val="none" w:sz="0" w:space="0" w:color="auto"/>
                          </w:divBdr>
                        </w:div>
                      </w:divsChild>
                    </w:div>
                    <w:div w:id="15544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oyal-irish.com/events/the-easter-rising-dubl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royal-irish.com/sites/default/files/persons/emerson001.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Doran</dc:creator>
  <cp:keywords/>
  <dc:description/>
  <cp:lastModifiedBy>John Doran</cp:lastModifiedBy>
  <cp:revision>12</cp:revision>
  <cp:lastPrinted>2018-10-04T17:02:00Z</cp:lastPrinted>
  <dcterms:created xsi:type="dcterms:W3CDTF">2018-10-03T22:57:00Z</dcterms:created>
  <dcterms:modified xsi:type="dcterms:W3CDTF">2018-10-04T17:04:00Z</dcterms:modified>
</cp:coreProperties>
</file>