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7323C" w14:textId="29497F0F" w:rsidR="00093E5E" w:rsidRDefault="00D65127">
      <w:pPr>
        <w:rPr>
          <w:b/>
          <w:sz w:val="28"/>
          <w:szCs w:val="28"/>
        </w:rPr>
      </w:pPr>
      <w:r w:rsidRPr="00D65127">
        <w:rPr>
          <w:b/>
          <w:sz w:val="28"/>
          <w:szCs w:val="28"/>
        </w:rPr>
        <w:t xml:space="preserve">Rifleman </w:t>
      </w:r>
      <w:r w:rsidR="00AA0701">
        <w:rPr>
          <w:b/>
          <w:sz w:val="28"/>
          <w:szCs w:val="28"/>
        </w:rPr>
        <w:t>John</w:t>
      </w:r>
      <w:r w:rsidRPr="00D65127">
        <w:rPr>
          <w:b/>
          <w:sz w:val="28"/>
          <w:szCs w:val="28"/>
        </w:rPr>
        <w:t xml:space="preserve"> Smith</w:t>
      </w:r>
    </w:p>
    <w:p w14:paraId="7694BC3F" w14:textId="6EDD83A8" w:rsidR="00A7708F" w:rsidRDefault="00A7708F" w:rsidP="00A7708F">
      <w:r>
        <w:t xml:space="preserve"> </w:t>
      </w:r>
      <w:r w:rsidR="00AA6849">
        <w:t>15</w:t>
      </w:r>
      <w:r w:rsidR="00AA6849" w:rsidRPr="00AA6849">
        <w:rPr>
          <w:vertAlign w:val="superscript"/>
        </w:rPr>
        <w:t>th</w:t>
      </w:r>
      <w:r w:rsidR="00AA6849">
        <w:t xml:space="preserve"> </w:t>
      </w:r>
      <w:proofErr w:type="spellStart"/>
      <w:r w:rsidR="00AA6849">
        <w:t>Btn</w:t>
      </w:r>
      <w:proofErr w:type="spellEnd"/>
      <w:r w:rsidR="00AA6849">
        <w:t xml:space="preserve"> </w:t>
      </w:r>
      <w:r>
        <w:t>Royal Irish Rifles, 10</w:t>
      </w:r>
      <w:r w:rsidR="00AA6849">
        <w:t>7</w:t>
      </w:r>
      <w:r w:rsidRPr="00230220">
        <w:rPr>
          <w:vertAlign w:val="superscript"/>
        </w:rPr>
        <w:t>th</w:t>
      </w:r>
      <w:r>
        <w:t xml:space="preserve"> Brigade, 36</w:t>
      </w:r>
      <w:r w:rsidRPr="00230220">
        <w:rPr>
          <w:vertAlign w:val="superscript"/>
        </w:rPr>
        <w:t>th</w:t>
      </w:r>
      <w:r>
        <w:t xml:space="preserve"> Division</w:t>
      </w:r>
    </w:p>
    <w:p w14:paraId="32ED7D30" w14:textId="2D20A361" w:rsidR="00D65127" w:rsidRDefault="00A7708F">
      <w:r>
        <w:t>(Young Citizens) Disbanded February 1918.</w:t>
      </w:r>
    </w:p>
    <w:p w14:paraId="5828962E" w14:textId="77777777" w:rsidR="008E47DF" w:rsidRPr="008E47DF" w:rsidRDefault="008E47DF"/>
    <w:p w14:paraId="4833845D" w14:textId="2FB7E1C1" w:rsidR="00AD5B16" w:rsidRDefault="00D65127">
      <w:r w:rsidRPr="00D65127">
        <w:t xml:space="preserve">Rifleman </w:t>
      </w:r>
      <w:r w:rsidR="00AA0701">
        <w:t>John</w:t>
      </w:r>
      <w:r w:rsidRPr="00D65127">
        <w:t xml:space="preserve"> Smith</w:t>
      </w:r>
      <w:r>
        <w:t xml:space="preserve"> enlisted in the </w:t>
      </w:r>
      <w:r w:rsidR="00AA6849">
        <w:t>15</w:t>
      </w:r>
      <w:r w:rsidR="00AA6849" w:rsidRPr="00AA6849">
        <w:rPr>
          <w:vertAlign w:val="superscript"/>
        </w:rPr>
        <w:t>th</w:t>
      </w:r>
      <w:r w:rsidR="00AA6849">
        <w:t xml:space="preserve"> </w:t>
      </w:r>
      <w:proofErr w:type="spellStart"/>
      <w:r w:rsidR="00AA6849">
        <w:t>Btn</w:t>
      </w:r>
      <w:proofErr w:type="spellEnd"/>
      <w:r w:rsidR="00AA6849">
        <w:t xml:space="preserve"> </w:t>
      </w:r>
      <w:r>
        <w:t>Royal Irish Rifles which served in the 10</w:t>
      </w:r>
      <w:r w:rsidR="00AA6849">
        <w:t>7</w:t>
      </w:r>
      <w:r w:rsidRPr="00D65127">
        <w:rPr>
          <w:vertAlign w:val="superscript"/>
        </w:rPr>
        <w:t>th</w:t>
      </w:r>
      <w:r>
        <w:t xml:space="preserve"> Brigade </w:t>
      </w:r>
      <w:r w:rsidR="00230220">
        <w:t>of</w:t>
      </w:r>
      <w:r>
        <w:t xml:space="preserve"> the 36</w:t>
      </w:r>
      <w:r w:rsidRPr="00D65127">
        <w:rPr>
          <w:vertAlign w:val="superscript"/>
        </w:rPr>
        <w:t>th</w:t>
      </w:r>
      <w:r>
        <w:t xml:space="preserve"> Ulster Division </w:t>
      </w:r>
      <w:r w:rsidR="00AA0701">
        <w:t>he was taken prisoner and returned home after cessation of hostilities</w:t>
      </w:r>
      <w:r>
        <w:t>.</w:t>
      </w:r>
      <w:r w:rsidR="00AD5B16">
        <w:t xml:space="preserve"> At that time his brother </w:t>
      </w:r>
      <w:r w:rsidR="00AA0701">
        <w:t>Albert</w:t>
      </w:r>
      <w:r w:rsidR="00AD5B16">
        <w:t xml:space="preserve"> was also </w:t>
      </w:r>
      <w:r w:rsidR="00AA0701">
        <w:t xml:space="preserve">killed whilst </w:t>
      </w:r>
      <w:r w:rsidR="00AD5B16">
        <w:t>on active service.</w:t>
      </w:r>
      <w:r>
        <w:t xml:space="preserve"> </w:t>
      </w:r>
    </w:p>
    <w:p w14:paraId="456A6F18" w14:textId="3DAB3B88" w:rsidR="005F5B36" w:rsidRDefault="00AA0701">
      <w:r>
        <w:t>John</w:t>
      </w:r>
      <w:r w:rsidR="005F5B36">
        <w:t xml:space="preserve"> Smith was born around 189</w:t>
      </w:r>
      <w:r>
        <w:t>7</w:t>
      </w:r>
      <w:r w:rsidR="005F5B36">
        <w:t xml:space="preserve"> </w:t>
      </w:r>
      <w:r w:rsidR="000A2EC9">
        <w:t>i</w:t>
      </w:r>
      <w:r w:rsidR="005F5B36">
        <w:t xml:space="preserve">n </w:t>
      </w:r>
      <w:r>
        <w:t>Maze, Lisburn</w:t>
      </w:r>
      <w:r w:rsidR="005F5B36">
        <w:t xml:space="preserve"> and he was a son of John and Elizabeth (Lizzie) Smith (nee Haddock, sometimes </w:t>
      </w:r>
      <w:proofErr w:type="spellStart"/>
      <w:r w:rsidR="005F5B36">
        <w:t>Haddick</w:t>
      </w:r>
      <w:proofErr w:type="spellEnd"/>
      <w:r w:rsidR="005F5B36">
        <w:t xml:space="preserve">) who </w:t>
      </w:r>
      <w:r>
        <w:t xml:space="preserve">later </w:t>
      </w:r>
      <w:r w:rsidR="005F5B36">
        <w:t xml:space="preserve">lived at </w:t>
      </w:r>
      <w:proofErr w:type="gramStart"/>
      <w:r w:rsidR="005F5B36">
        <w:t>20  Lonsdale</w:t>
      </w:r>
      <w:proofErr w:type="gramEnd"/>
      <w:r w:rsidR="005F5B36">
        <w:t xml:space="preserve"> Street in Belfast and then at 94 Hamilton Road in Bangor.</w:t>
      </w:r>
    </w:p>
    <w:p w14:paraId="3F0AF975" w14:textId="2310C37D" w:rsidR="005F5B36" w:rsidRDefault="005F5B36"/>
    <w:p w14:paraId="55285EE9" w14:textId="4BFEF882" w:rsidR="005F5B36" w:rsidRDefault="005F5B36">
      <w:r>
        <w:t>John Smith worked as a master boot-maker and he and Lizzie had at least 10 children.</w:t>
      </w:r>
    </w:p>
    <w:p w14:paraId="0F908280" w14:textId="56402E37" w:rsidR="005F5B36" w:rsidRDefault="005F5B36">
      <w:r>
        <w:t xml:space="preserve">Edith b 1893/94 and Albert </w:t>
      </w:r>
      <w:r w:rsidR="006A7B9A">
        <w:t xml:space="preserve">b </w:t>
      </w:r>
      <w:r>
        <w:t>1895/96</w:t>
      </w:r>
      <w:r w:rsidR="006A7B9A">
        <w:t xml:space="preserve"> in </w:t>
      </w:r>
      <w:proofErr w:type="spellStart"/>
      <w:r w:rsidR="006A7B9A">
        <w:t>Partick</w:t>
      </w:r>
      <w:proofErr w:type="spellEnd"/>
      <w:r w:rsidR="006A7B9A">
        <w:t>, Lanarkshire.</w:t>
      </w:r>
    </w:p>
    <w:p w14:paraId="7739E4AB" w14:textId="1B430C89" w:rsidR="006A7B9A" w:rsidRDefault="006A7B9A">
      <w:r>
        <w:t>John b 17 July 1897 Maze, Lisburn.</w:t>
      </w:r>
    </w:p>
    <w:p w14:paraId="1386FF56" w14:textId="30DA3EFF" w:rsidR="006A7B9A" w:rsidRDefault="006A7B9A">
      <w:r>
        <w:t xml:space="preserve">Elizabeth (Lizzie) b 19 Nov 1899 at 22 </w:t>
      </w:r>
      <w:proofErr w:type="spellStart"/>
      <w:r>
        <w:t>Duncrue</w:t>
      </w:r>
      <w:proofErr w:type="spellEnd"/>
      <w:r>
        <w:t xml:space="preserve"> St, Belfast,</w:t>
      </w:r>
    </w:p>
    <w:p w14:paraId="0D622425" w14:textId="7B44FBD8" w:rsidR="005F5B36" w:rsidRDefault="006A7B9A">
      <w:r>
        <w:t>Lucinda b 26 Jun 1902.</w:t>
      </w:r>
    </w:p>
    <w:p w14:paraId="74BA8EEF" w14:textId="0FC1DB9F" w:rsidR="006A7B9A" w:rsidRDefault="006A7B9A">
      <w:r>
        <w:t xml:space="preserve">Sarah b 9 Jun 1902, and </w:t>
      </w:r>
    </w:p>
    <w:p w14:paraId="47509652" w14:textId="77777777" w:rsidR="006A7B9A" w:rsidRDefault="006A7B9A">
      <w:proofErr w:type="spellStart"/>
      <w:r>
        <w:t>Etheline</w:t>
      </w:r>
      <w:proofErr w:type="spellEnd"/>
      <w:r>
        <w:t xml:space="preserve"> b 27 Jul 1906 at 2 Melrose St, Belfast.</w:t>
      </w:r>
    </w:p>
    <w:p w14:paraId="4CEEA0E5" w14:textId="77777777" w:rsidR="000A2EC9" w:rsidRDefault="006A7B9A">
      <w:r>
        <w:t>George b 10 Aug 1908 at 22 Antrim Road, Belfast.</w:t>
      </w:r>
    </w:p>
    <w:p w14:paraId="38547518" w14:textId="240A276A" w:rsidR="000A2EC9" w:rsidRDefault="000A2EC9">
      <w:r>
        <w:t>Edward b 9 Oct 1911 at Lonsdale St. Belfast.</w:t>
      </w:r>
    </w:p>
    <w:p w14:paraId="3496CF5F" w14:textId="0CFD27DD" w:rsidR="000A2EC9" w:rsidRDefault="000A2EC9">
      <w:r>
        <w:t>Allan b 3 Apr 1914 at 94 Hamilton Road, Bangor.</w:t>
      </w:r>
    </w:p>
    <w:p w14:paraId="66EEEFF2" w14:textId="77780CA0" w:rsidR="000A2EC9" w:rsidRDefault="000A2EC9"/>
    <w:p w14:paraId="53893DAD" w14:textId="407946F2" w:rsidR="000A2EC9" w:rsidRDefault="000A2EC9">
      <w:r>
        <w:t xml:space="preserve">John Smith was proprietor of the Belfast and Glasgow Boot Repairing Company and prior to the outbreak of the Great War, </w:t>
      </w:r>
      <w:r w:rsidR="00AA0701">
        <w:t xml:space="preserve">His son </w:t>
      </w:r>
      <w:r>
        <w:t>Albert was working as an apprentice boot-maker with his father</w:t>
      </w:r>
      <w:r w:rsidR="00AA0701">
        <w:t xml:space="preserve"> and his </w:t>
      </w:r>
      <w:r w:rsidR="00C464ED">
        <w:t>son John was still attending school.</w:t>
      </w:r>
    </w:p>
    <w:p w14:paraId="7C052C3E" w14:textId="2F97E2EF" w:rsidR="005F5B36" w:rsidRDefault="006A7B9A">
      <w:r>
        <w:t xml:space="preserve"> </w:t>
      </w:r>
    </w:p>
    <w:p w14:paraId="6231DB79" w14:textId="50E0A91A" w:rsidR="002B7124" w:rsidRDefault="00AA0701">
      <w:r>
        <w:t>John</w:t>
      </w:r>
      <w:r w:rsidR="00AD5B16">
        <w:t>’s</w:t>
      </w:r>
      <w:r>
        <w:t xml:space="preserve"> father</w:t>
      </w:r>
      <w:r w:rsidR="00AD5B16">
        <w:t xml:space="preserve"> John died on the 16</w:t>
      </w:r>
      <w:r w:rsidR="00AD5B16" w:rsidRPr="00AD5B16">
        <w:rPr>
          <w:vertAlign w:val="superscript"/>
        </w:rPr>
        <w:t>th</w:t>
      </w:r>
      <w:r w:rsidR="00AD5B16">
        <w:t xml:space="preserve"> November 1919 and his mother on Elizabeth on 13</w:t>
      </w:r>
      <w:r w:rsidR="00AD5B16" w:rsidRPr="00AD5B16">
        <w:rPr>
          <w:vertAlign w:val="superscript"/>
        </w:rPr>
        <w:t>th</w:t>
      </w:r>
      <w:r w:rsidR="00AD5B16">
        <w:t xml:space="preserve"> May 1939.</w:t>
      </w:r>
    </w:p>
    <w:p w14:paraId="5A29A7D1" w14:textId="6AE16117" w:rsidR="00AC563F" w:rsidRDefault="00AC563F" w:rsidP="008E47DF">
      <w:pPr>
        <w:shd w:val="clear" w:color="auto" w:fill="FFFFFF"/>
        <w:rPr>
          <w:rFonts w:ascii="Arial" w:hAnsi="Arial" w:cs="Arial"/>
          <w:b/>
          <w:bCs/>
          <w:color w:val="333333"/>
          <w:sz w:val="16"/>
          <w:szCs w:val="16"/>
        </w:rPr>
      </w:pPr>
      <w:r w:rsidRPr="008E47DF">
        <w:rPr>
          <w:rFonts w:ascii="Arial" w:hAnsi="Arial" w:cs="Arial"/>
          <w:b/>
          <w:bCs/>
          <w:noProof/>
          <w:color w:val="333333"/>
          <w:sz w:val="16"/>
          <w:szCs w:val="16"/>
        </w:rPr>
        <w:drawing>
          <wp:anchor distT="0" distB="0" distL="0" distR="0" simplePos="0" relativeHeight="251660288" behindDoc="0" locked="0" layoutInCell="1" allowOverlap="0" wp14:anchorId="24594828" wp14:editId="70EE44A0">
            <wp:simplePos x="0" y="0"/>
            <wp:positionH relativeFrom="column">
              <wp:posOffset>114300</wp:posOffset>
            </wp:positionH>
            <wp:positionV relativeFrom="line">
              <wp:posOffset>55245</wp:posOffset>
            </wp:positionV>
            <wp:extent cx="814705" cy="1657350"/>
            <wp:effectExtent l="0" t="0" r="4445" b="0"/>
            <wp:wrapThrough wrapText="bothSides">
              <wp:wrapPolygon edited="0">
                <wp:start x="0" y="0"/>
                <wp:lineTo x="0" y="21352"/>
                <wp:lineTo x="21213" y="21352"/>
                <wp:lineTo x="21213" y="0"/>
                <wp:lineTo x="0" y="0"/>
              </wp:wrapPolygon>
            </wp:wrapThrough>
            <wp:docPr id="2" name="Picture 2" descr="victory 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y med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470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640D6" w14:textId="7ADC134D" w:rsidR="00AC563F" w:rsidRDefault="00AC563F" w:rsidP="008E47DF">
      <w:pPr>
        <w:shd w:val="clear" w:color="auto" w:fill="FFFFFF"/>
        <w:rPr>
          <w:rFonts w:ascii="Arial" w:hAnsi="Arial" w:cs="Arial"/>
          <w:b/>
          <w:bCs/>
          <w:color w:val="333333"/>
          <w:sz w:val="16"/>
          <w:szCs w:val="16"/>
        </w:rPr>
      </w:pPr>
    </w:p>
    <w:p w14:paraId="432DCFB8" w14:textId="52F1B2D2" w:rsidR="00A7708F" w:rsidRPr="008E47DF" w:rsidRDefault="00A7708F" w:rsidP="008E47DF">
      <w:pPr>
        <w:shd w:val="clear" w:color="auto" w:fill="FFFFFF"/>
        <w:rPr>
          <w:rFonts w:ascii="Arial" w:hAnsi="Arial" w:cs="Arial"/>
          <w:color w:val="333333"/>
          <w:sz w:val="16"/>
          <w:szCs w:val="16"/>
        </w:rPr>
      </w:pPr>
      <w:r w:rsidRPr="008E47DF">
        <w:rPr>
          <w:rFonts w:ascii="Arial" w:hAnsi="Arial" w:cs="Arial"/>
          <w:b/>
          <w:bCs/>
          <w:color w:val="333333"/>
          <w:sz w:val="16"/>
          <w:szCs w:val="16"/>
        </w:rPr>
        <w:t>Campaign Medals:</w:t>
      </w:r>
    </w:p>
    <w:p w14:paraId="5852A267" w14:textId="0BF5AC58" w:rsidR="008E47DF" w:rsidRDefault="00AC563F" w:rsidP="00A7708F">
      <w:pPr>
        <w:shd w:val="clear" w:color="auto" w:fill="FFFFFF"/>
        <w:rPr>
          <w:rStyle w:val="extrainfo"/>
          <w:rFonts w:ascii="Arial" w:hAnsi="Arial" w:cs="Arial"/>
          <w:b/>
          <w:bCs/>
          <w:color w:val="333333"/>
          <w:sz w:val="16"/>
          <w:szCs w:val="16"/>
        </w:rPr>
      </w:pPr>
      <w:hyperlink r:id="rId6" w:history="1">
        <w:r w:rsidR="00A7708F" w:rsidRPr="008E47DF">
          <w:rPr>
            <w:rStyle w:val="Hyperlink"/>
            <w:rFonts w:ascii="Arial" w:hAnsi="Arial" w:cs="Arial"/>
            <w:b/>
            <w:bCs/>
            <w:color w:val="1779BA"/>
            <w:sz w:val="16"/>
            <w:szCs w:val="16"/>
          </w:rPr>
          <w:t>Victory Medal</w:t>
        </w:r>
      </w:hyperlink>
      <w:r w:rsidR="00A7708F" w:rsidRPr="008E47DF">
        <w:rPr>
          <w:rFonts w:ascii="Arial" w:hAnsi="Arial" w:cs="Arial"/>
          <w:color w:val="333333"/>
          <w:sz w:val="16"/>
          <w:szCs w:val="16"/>
        </w:rPr>
        <w:br/>
      </w:r>
    </w:p>
    <w:p w14:paraId="4F86A813" w14:textId="5C7EB870" w:rsidR="00A7708F" w:rsidRPr="008E47DF" w:rsidRDefault="00A7708F" w:rsidP="00A7708F">
      <w:pPr>
        <w:shd w:val="clear" w:color="auto" w:fill="FFFFFF"/>
        <w:rPr>
          <w:rFonts w:ascii="Arial" w:hAnsi="Arial" w:cs="Arial"/>
          <w:color w:val="333333"/>
          <w:sz w:val="16"/>
          <w:szCs w:val="16"/>
        </w:rPr>
      </w:pPr>
      <w:r w:rsidRPr="008E47DF">
        <w:rPr>
          <w:rStyle w:val="extrainfo"/>
          <w:rFonts w:ascii="Arial" w:hAnsi="Arial" w:cs="Arial"/>
          <w:color w:val="333333"/>
          <w:sz w:val="16"/>
          <w:szCs w:val="16"/>
        </w:rPr>
        <w:t>With the information in Albert Smith's record, it is likely that they were entitled to the Victory medal, also called the Inter Allied Victory Medal. This medal was awarded to all who received the 1914 Star or 1914-15 Star and, with certain exceptions, to those who received the British War Medal. It was never awarded alone. These three medals were sometimes irreverently referred to as Pip, Squeak and Wilfred.</w:t>
      </w:r>
      <w:r w:rsidRPr="008E47DF">
        <w:rPr>
          <w:rFonts w:ascii="Arial" w:hAnsi="Arial" w:cs="Arial"/>
          <w:color w:val="333333"/>
          <w:sz w:val="16"/>
          <w:szCs w:val="16"/>
        </w:rPr>
        <w:br/>
      </w:r>
      <w:r w:rsidRPr="008E47DF">
        <w:rPr>
          <w:rFonts w:ascii="Arial" w:hAnsi="Arial" w:cs="Arial"/>
          <w:color w:val="333333"/>
          <w:sz w:val="16"/>
          <w:szCs w:val="16"/>
        </w:rPr>
        <w:br/>
      </w:r>
      <w:r w:rsidRPr="008E47DF">
        <w:rPr>
          <w:rStyle w:val="extrainfo"/>
          <w:rFonts w:ascii="Arial" w:hAnsi="Arial" w:cs="Arial"/>
          <w:color w:val="333333"/>
          <w:sz w:val="16"/>
          <w:szCs w:val="16"/>
        </w:rPr>
        <w:t xml:space="preserve">Eligibility for this award consisted of having been mobilised, fighting, having served in any of the theatres of operations, or at sea, between midnight 4th/5th </w:t>
      </w:r>
      <w:proofErr w:type="gramStart"/>
      <w:r w:rsidRPr="008E47DF">
        <w:rPr>
          <w:rStyle w:val="extrainfo"/>
          <w:rFonts w:ascii="Arial" w:hAnsi="Arial" w:cs="Arial"/>
          <w:color w:val="333333"/>
          <w:sz w:val="16"/>
          <w:szCs w:val="16"/>
        </w:rPr>
        <w:t>August,</w:t>
      </w:r>
      <w:proofErr w:type="gramEnd"/>
      <w:r w:rsidRPr="008E47DF">
        <w:rPr>
          <w:rStyle w:val="extrainfo"/>
          <w:rFonts w:ascii="Arial" w:hAnsi="Arial" w:cs="Arial"/>
          <w:color w:val="333333"/>
          <w:sz w:val="16"/>
          <w:szCs w:val="16"/>
        </w:rPr>
        <w:t xml:space="preserve"> 1914, and midnight, 11th/12th November, 1918. Women who served in any of the various military organisations in a theatre of operations were also eligible.</w:t>
      </w:r>
      <w:r w:rsidRPr="008E47DF">
        <w:rPr>
          <w:rFonts w:ascii="Arial" w:hAnsi="Arial" w:cs="Arial"/>
          <w:color w:val="333333"/>
          <w:sz w:val="16"/>
          <w:szCs w:val="16"/>
        </w:rPr>
        <w:t xml:space="preserve"> </w:t>
      </w:r>
      <w:r w:rsidRPr="008E47DF">
        <w:rPr>
          <w:rFonts w:ascii="Arial" w:hAnsi="Arial" w:cs="Arial"/>
          <w:color w:val="333333"/>
          <w:sz w:val="16"/>
          <w:szCs w:val="16"/>
        </w:rPr>
        <w:br/>
        <w:t>Buy Medals</w:t>
      </w:r>
    </w:p>
    <w:p w14:paraId="7BEABFC2" w14:textId="734C35CF" w:rsidR="00A7708F" w:rsidRDefault="00A7708F" w:rsidP="00A7708F">
      <w:pPr>
        <w:shd w:val="clear" w:color="auto" w:fill="FFFFFF"/>
        <w:rPr>
          <w:rFonts w:ascii="Arial" w:hAnsi="Arial" w:cs="Arial"/>
          <w:color w:val="333333"/>
          <w:sz w:val="16"/>
          <w:szCs w:val="16"/>
        </w:rPr>
      </w:pPr>
      <w:r w:rsidRPr="008E47DF">
        <w:rPr>
          <w:rFonts w:ascii="Arial" w:hAnsi="Arial" w:cs="Arial"/>
          <w:color w:val="333333"/>
          <w:sz w:val="16"/>
          <w:szCs w:val="16"/>
        </w:rPr>
        <w:t> </w:t>
      </w:r>
    </w:p>
    <w:p w14:paraId="645232A0" w14:textId="64FF1CA4" w:rsidR="00623302" w:rsidRDefault="00623302" w:rsidP="00A7708F">
      <w:pPr>
        <w:shd w:val="clear" w:color="auto" w:fill="FFFFFF"/>
        <w:rPr>
          <w:rFonts w:ascii="Arial" w:hAnsi="Arial" w:cs="Arial"/>
          <w:color w:val="333333"/>
          <w:sz w:val="16"/>
          <w:szCs w:val="16"/>
        </w:rPr>
      </w:pPr>
    </w:p>
    <w:p w14:paraId="62DD170B" w14:textId="2C620E24" w:rsidR="00623302" w:rsidRDefault="00AC563F" w:rsidP="00A7708F">
      <w:pPr>
        <w:shd w:val="clear" w:color="auto" w:fill="FFFFFF"/>
        <w:rPr>
          <w:rFonts w:ascii="Arial" w:hAnsi="Arial" w:cs="Arial"/>
          <w:color w:val="333333"/>
          <w:sz w:val="16"/>
          <w:szCs w:val="16"/>
        </w:rPr>
      </w:pPr>
      <w:r w:rsidRPr="008E47DF">
        <w:rPr>
          <w:rFonts w:ascii="Arial" w:hAnsi="Arial" w:cs="Arial"/>
          <w:noProof/>
          <w:color w:val="333333"/>
          <w:sz w:val="16"/>
          <w:szCs w:val="16"/>
        </w:rPr>
        <w:drawing>
          <wp:anchor distT="0" distB="0" distL="0" distR="0" simplePos="0" relativeHeight="251661312" behindDoc="0" locked="0" layoutInCell="1" allowOverlap="0" wp14:anchorId="67C0FFA4" wp14:editId="78B2DA58">
            <wp:simplePos x="0" y="0"/>
            <wp:positionH relativeFrom="column">
              <wp:posOffset>114300</wp:posOffset>
            </wp:positionH>
            <wp:positionV relativeFrom="line">
              <wp:posOffset>20955</wp:posOffset>
            </wp:positionV>
            <wp:extent cx="1052825" cy="2028825"/>
            <wp:effectExtent l="0" t="0" r="0" b="0"/>
            <wp:wrapThrough wrapText="bothSides">
              <wp:wrapPolygon edited="0">
                <wp:start x="0" y="0"/>
                <wp:lineTo x="0" y="21296"/>
                <wp:lineTo x="21118" y="21296"/>
                <wp:lineTo x="21118" y="0"/>
                <wp:lineTo x="0" y="0"/>
              </wp:wrapPolygon>
            </wp:wrapThrough>
            <wp:docPr id="3" name="Picture 3" descr="british war 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tish war med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282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C56D3" w14:textId="0C958D45" w:rsidR="00623302" w:rsidRPr="008E47DF" w:rsidRDefault="00623302" w:rsidP="00A7708F">
      <w:pPr>
        <w:shd w:val="clear" w:color="auto" w:fill="FFFFFF"/>
        <w:rPr>
          <w:rFonts w:ascii="Arial" w:hAnsi="Arial" w:cs="Arial"/>
          <w:color w:val="333333"/>
          <w:sz w:val="16"/>
          <w:szCs w:val="16"/>
        </w:rPr>
      </w:pPr>
    </w:p>
    <w:p w14:paraId="77CB7407" w14:textId="448AF223" w:rsidR="00A7708F" w:rsidRPr="008E47DF" w:rsidRDefault="00AC563F" w:rsidP="00A7708F">
      <w:pPr>
        <w:shd w:val="clear" w:color="auto" w:fill="FFFFFF"/>
        <w:rPr>
          <w:rFonts w:ascii="Arial" w:hAnsi="Arial" w:cs="Arial"/>
          <w:color w:val="333333"/>
          <w:sz w:val="16"/>
          <w:szCs w:val="16"/>
        </w:rPr>
      </w:pPr>
      <w:hyperlink r:id="rId8" w:history="1">
        <w:r w:rsidR="00A7708F" w:rsidRPr="008E47DF">
          <w:rPr>
            <w:rStyle w:val="Hyperlink"/>
            <w:rFonts w:ascii="Arial" w:hAnsi="Arial" w:cs="Arial"/>
            <w:b/>
            <w:bCs/>
            <w:color w:val="1779BA"/>
            <w:sz w:val="16"/>
            <w:szCs w:val="16"/>
          </w:rPr>
          <w:t>British War Medal</w:t>
        </w:r>
      </w:hyperlink>
      <w:r w:rsidR="00A7708F" w:rsidRPr="008E47DF">
        <w:rPr>
          <w:rFonts w:ascii="Arial" w:hAnsi="Arial" w:cs="Arial"/>
          <w:color w:val="333333"/>
          <w:sz w:val="16"/>
          <w:szCs w:val="16"/>
        </w:rPr>
        <w:br/>
      </w:r>
      <w:r w:rsidR="00A7708F" w:rsidRPr="008E47DF">
        <w:rPr>
          <w:rStyle w:val="extrainfo"/>
          <w:rFonts w:ascii="Arial" w:hAnsi="Arial" w:cs="Arial"/>
          <w:color w:val="333333"/>
          <w:sz w:val="16"/>
          <w:szCs w:val="16"/>
        </w:rPr>
        <w:t>With the information in Albert Smith's record, it is likely that they were entitled to the British War Medal for service in World War One. This British Empire campaign medal was issued for services between 5th August 1914 and 11th November 1918.</w:t>
      </w:r>
      <w:r w:rsidR="00A7708F" w:rsidRPr="008E47DF">
        <w:rPr>
          <w:rFonts w:ascii="Arial" w:hAnsi="Arial" w:cs="Arial"/>
          <w:color w:val="333333"/>
          <w:sz w:val="16"/>
          <w:szCs w:val="16"/>
        </w:rPr>
        <w:br/>
      </w:r>
      <w:r w:rsidR="00A7708F" w:rsidRPr="008E47DF">
        <w:rPr>
          <w:rFonts w:ascii="Arial" w:hAnsi="Arial" w:cs="Arial"/>
          <w:color w:val="333333"/>
          <w:sz w:val="16"/>
          <w:szCs w:val="16"/>
        </w:rPr>
        <w:br/>
      </w:r>
      <w:r w:rsidR="00A7708F" w:rsidRPr="008E47DF">
        <w:rPr>
          <w:rStyle w:val="extrainfo"/>
          <w:rFonts w:ascii="Arial" w:hAnsi="Arial" w:cs="Arial"/>
          <w:color w:val="333333"/>
          <w:sz w:val="16"/>
          <w:szCs w:val="16"/>
        </w:rPr>
        <w:t>The medal was automatically awarded in the event of death on active service before the completion of this period.</w:t>
      </w:r>
      <w:r w:rsidR="00A7708F" w:rsidRPr="008E47DF">
        <w:rPr>
          <w:rFonts w:ascii="Arial" w:hAnsi="Arial" w:cs="Arial"/>
          <w:color w:val="333333"/>
          <w:sz w:val="16"/>
          <w:szCs w:val="16"/>
        </w:rPr>
        <w:t xml:space="preserve"> </w:t>
      </w:r>
      <w:r w:rsidR="00A7708F" w:rsidRPr="008E47DF">
        <w:rPr>
          <w:rFonts w:ascii="Arial" w:hAnsi="Arial" w:cs="Arial"/>
          <w:color w:val="333333"/>
          <w:sz w:val="16"/>
          <w:szCs w:val="16"/>
        </w:rPr>
        <w:br/>
        <w:t>Buy Medals</w:t>
      </w:r>
    </w:p>
    <w:p w14:paraId="532F28CD" w14:textId="1A630A7D" w:rsidR="00A7708F" w:rsidRPr="008E47DF" w:rsidRDefault="00A7708F" w:rsidP="00A7708F">
      <w:pPr>
        <w:shd w:val="clear" w:color="auto" w:fill="FFFFFF"/>
        <w:rPr>
          <w:rFonts w:ascii="Arial" w:hAnsi="Arial" w:cs="Arial"/>
          <w:color w:val="333333"/>
          <w:sz w:val="16"/>
          <w:szCs w:val="16"/>
        </w:rPr>
      </w:pPr>
      <w:r w:rsidRPr="008E47DF">
        <w:rPr>
          <w:rFonts w:ascii="Arial" w:hAnsi="Arial" w:cs="Arial"/>
          <w:color w:val="333333"/>
          <w:sz w:val="16"/>
          <w:szCs w:val="16"/>
        </w:rPr>
        <w:t> </w:t>
      </w:r>
    </w:p>
    <w:p w14:paraId="533D2ED7" w14:textId="7D4EE9BC" w:rsidR="00A7708F" w:rsidRPr="008E47DF" w:rsidRDefault="00A7708F" w:rsidP="00A7708F">
      <w:pPr>
        <w:shd w:val="clear" w:color="auto" w:fill="FFFFFF"/>
        <w:rPr>
          <w:rFonts w:ascii="Arial" w:hAnsi="Arial" w:cs="Arial"/>
          <w:color w:val="333333"/>
          <w:sz w:val="16"/>
          <w:szCs w:val="16"/>
        </w:rPr>
      </w:pPr>
    </w:p>
    <w:p w14:paraId="37F69B55" w14:textId="59FFEDB0" w:rsidR="00230220" w:rsidRDefault="00230220">
      <w:bookmarkStart w:id="0" w:name="bm_Service"/>
      <w:bookmarkEnd w:id="0"/>
    </w:p>
    <w:p w14:paraId="64792484" w14:textId="3EDFE502" w:rsidR="00230220" w:rsidRDefault="00230220"/>
    <w:p w14:paraId="4BE0A364" w14:textId="0165978A" w:rsidR="00230220" w:rsidRDefault="00230220"/>
    <w:p w14:paraId="2D2551F8" w14:textId="2D61E7AE" w:rsidR="003D021E" w:rsidRDefault="003D021E" w:rsidP="003D021E">
      <w:bookmarkStart w:id="1" w:name="_Hlk524634814"/>
      <w:r>
        <w:lastRenderedPageBreak/>
        <w:t>15</w:t>
      </w:r>
      <w:r w:rsidRPr="001A6EEF">
        <w:rPr>
          <w:vertAlign w:val="superscript"/>
        </w:rPr>
        <w:t>th</w:t>
      </w:r>
      <w:r>
        <w:t xml:space="preserve"> </w:t>
      </w:r>
      <w:proofErr w:type="spellStart"/>
      <w:r>
        <w:t>Btn</w:t>
      </w:r>
      <w:proofErr w:type="spellEnd"/>
      <w:r>
        <w:t xml:space="preserve">, Royal </w:t>
      </w:r>
      <w:proofErr w:type="spellStart"/>
      <w:r>
        <w:t>Inniskilling</w:t>
      </w:r>
      <w:proofErr w:type="spellEnd"/>
      <w:r>
        <w:t xml:space="preserve"> Fusiliers, 107</w:t>
      </w:r>
      <w:r w:rsidRPr="0017682A">
        <w:rPr>
          <w:vertAlign w:val="superscript"/>
        </w:rPr>
        <w:t>th</w:t>
      </w:r>
      <w:r>
        <w:t xml:space="preserve"> </w:t>
      </w:r>
      <w:proofErr w:type="gramStart"/>
      <w:r>
        <w:t>Brigade,  36</w:t>
      </w:r>
      <w:proofErr w:type="gramEnd"/>
      <w:r w:rsidRPr="0052129A">
        <w:rPr>
          <w:vertAlign w:val="superscript"/>
        </w:rPr>
        <w:t>th</w:t>
      </w:r>
      <w:r>
        <w:t xml:space="preserve"> Division</w:t>
      </w:r>
    </w:p>
    <w:p w14:paraId="0BC651EA" w14:textId="77777777" w:rsidR="003D021E" w:rsidRDefault="003D021E" w:rsidP="003D021E"/>
    <w:p w14:paraId="52414809" w14:textId="77777777" w:rsidR="003D021E" w:rsidRDefault="003D021E" w:rsidP="003D021E">
      <w:pPr>
        <w:rPr>
          <w:rFonts w:ascii="Georgia" w:hAnsi="Georgia"/>
          <w:color w:val="000000"/>
          <w:sz w:val="18"/>
          <w:szCs w:val="18"/>
          <w:shd w:val="clear" w:color="auto" w:fill="FFFFFF"/>
        </w:rPr>
      </w:pPr>
      <w:r w:rsidRPr="0052129A">
        <w:rPr>
          <w:rFonts w:ascii="Georgia" w:hAnsi="Georgia"/>
          <w:color w:val="000000"/>
          <w:sz w:val="18"/>
          <w:szCs w:val="18"/>
          <w:shd w:val="clear" w:color="auto" w:fill="FFFFFF"/>
        </w:rPr>
        <w:t xml:space="preserve">On 3 September 1914, just short of a month after Britain had declared war and after much discussion regarding what amounted to a political ‘truce’ with regard to domestic matters, Sir Edward Carson (one of the great political leaders opposing Home Rule for Ireland) made an appeal at the meeting of the Ulster Unionist Council in Belfast, urging the men of the Ulster Volunteer Force to come forward for service in the defence of the British Empire. </w:t>
      </w:r>
      <w:proofErr w:type="gramStart"/>
      <w:r w:rsidRPr="0052129A">
        <w:rPr>
          <w:rFonts w:ascii="Georgia" w:hAnsi="Georgia"/>
          <w:color w:val="000000"/>
          <w:sz w:val="18"/>
          <w:szCs w:val="18"/>
          <w:shd w:val="clear" w:color="auto" w:fill="FFFFFF"/>
        </w:rPr>
        <w:t>Despite the fact that</w:t>
      </w:r>
      <w:proofErr w:type="gramEnd"/>
      <w:r w:rsidRPr="0052129A">
        <w:rPr>
          <w:rFonts w:ascii="Georgia" w:hAnsi="Georgia"/>
          <w:color w:val="000000"/>
          <w:sz w:val="18"/>
          <w:szCs w:val="18"/>
          <w:shd w:val="clear" w:color="auto" w:fill="FFFFFF"/>
        </w:rPr>
        <w:t xml:space="preserve"> many Ulstermen had made their own decisions and had already enlisted, an entire formation known as the Ulster Division was soon raised – and all of its infantry units were based on existing units of the UVF. Thirteen battalions were raised for the three Irish regiments based in Ulster: </w:t>
      </w:r>
      <w:proofErr w:type="gramStart"/>
      <w:r w:rsidRPr="0052129A">
        <w:rPr>
          <w:rFonts w:ascii="Georgia" w:hAnsi="Georgia"/>
          <w:color w:val="000000"/>
          <w:sz w:val="18"/>
          <w:szCs w:val="18"/>
          <w:shd w:val="clear" w:color="auto" w:fill="FFFFFF"/>
        </w:rPr>
        <w:t>the</w:t>
      </w:r>
      <w:proofErr w:type="gramEnd"/>
      <w:r w:rsidRPr="0052129A">
        <w:rPr>
          <w:rFonts w:ascii="Georgia" w:hAnsi="Georgia"/>
          <w:color w:val="000000"/>
          <w:sz w:val="18"/>
          <w:szCs w:val="18"/>
          <w:shd w:val="clear" w:color="auto" w:fill="FFFFFF"/>
        </w:rPr>
        <w:t xml:space="preserve"> Royal </w:t>
      </w:r>
      <w:proofErr w:type="spellStart"/>
      <w:r w:rsidRPr="0052129A">
        <w:rPr>
          <w:rFonts w:ascii="Georgia" w:hAnsi="Georgia"/>
          <w:color w:val="000000"/>
          <w:sz w:val="18"/>
          <w:szCs w:val="18"/>
          <w:shd w:val="clear" w:color="auto" w:fill="FFFFFF"/>
        </w:rPr>
        <w:t>Inniskilling</w:t>
      </w:r>
      <w:proofErr w:type="spellEnd"/>
      <w:r w:rsidRPr="0052129A">
        <w:rPr>
          <w:rFonts w:ascii="Georgia" w:hAnsi="Georgia"/>
          <w:color w:val="000000"/>
          <w:sz w:val="18"/>
          <w:szCs w:val="18"/>
          <w:shd w:val="clear" w:color="auto" w:fill="FFFFFF"/>
        </w:rPr>
        <w:t xml:space="preserve"> Fusiliers, the Royal Irish Fusiliers and the Royal Irish Rifles.</w:t>
      </w:r>
    </w:p>
    <w:p w14:paraId="2D756CCB" w14:textId="77777777" w:rsidR="003D021E" w:rsidRDefault="003D021E" w:rsidP="003D021E">
      <w:pPr>
        <w:rPr>
          <w:rFonts w:ascii="Georgia" w:hAnsi="Georgia"/>
          <w:color w:val="000000"/>
          <w:sz w:val="18"/>
          <w:szCs w:val="18"/>
          <w:shd w:val="clear" w:color="auto" w:fill="FFFFFF"/>
        </w:rPr>
      </w:pPr>
      <w:r w:rsidRPr="0052129A">
        <w:rPr>
          <w:rStyle w:val="Strong"/>
          <w:rFonts w:ascii="inherit" w:hAnsi="inherit"/>
          <w:i/>
          <w:iCs/>
          <w:color w:val="000000"/>
          <w:sz w:val="18"/>
          <w:szCs w:val="18"/>
          <w:bdr w:val="none" w:sz="0" w:space="0" w:color="auto" w:frame="1"/>
          <w:shd w:val="clear" w:color="auto" w:fill="FFFFFF"/>
        </w:rPr>
        <w:t>1914</w:t>
      </w:r>
      <w:r w:rsidRPr="0052129A">
        <w:rPr>
          <w:rFonts w:ascii="Georgia" w:hAnsi="Georgia"/>
          <w:color w:val="000000"/>
          <w:sz w:val="18"/>
          <w:szCs w:val="18"/>
        </w:rPr>
        <w:br/>
      </w:r>
      <w:r w:rsidRPr="0052129A">
        <w:rPr>
          <w:rFonts w:ascii="Georgia" w:hAnsi="Georgia"/>
          <w:color w:val="000000"/>
          <w:sz w:val="18"/>
          <w:szCs w:val="18"/>
          <w:shd w:val="clear" w:color="auto" w:fill="FFFFFF"/>
        </w:rPr>
        <w:t>August: formed in Ireland as the Ulster Division, with Brigades numbered 1,2 and 3. On 28 August 1914, the Division and its Brigades adopted the titles shown on this page.</w:t>
      </w:r>
    </w:p>
    <w:p w14:paraId="0CDB7454" w14:textId="77777777" w:rsidR="003D021E" w:rsidRDefault="003D021E" w:rsidP="003D021E">
      <w:pPr>
        <w:rPr>
          <w:rFonts w:ascii="Georgia" w:hAnsi="Georgia"/>
          <w:color w:val="000000"/>
          <w:sz w:val="18"/>
          <w:szCs w:val="18"/>
        </w:rPr>
      </w:pPr>
      <w:r w:rsidRPr="0052129A">
        <w:rPr>
          <w:rStyle w:val="Strong"/>
          <w:rFonts w:ascii="inherit" w:hAnsi="inherit"/>
          <w:i/>
          <w:iCs/>
          <w:color w:val="000000"/>
          <w:sz w:val="18"/>
          <w:szCs w:val="18"/>
          <w:bdr w:val="none" w:sz="0" w:space="0" w:color="auto" w:frame="1"/>
        </w:rPr>
        <w:t>1915</w:t>
      </w:r>
      <w:r w:rsidRPr="0052129A">
        <w:rPr>
          <w:rFonts w:ascii="Georgia" w:hAnsi="Georgia"/>
          <w:color w:val="000000"/>
          <w:sz w:val="18"/>
          <w:szCs w:val="18"/>
        </w:rPr>
        <w:br/>
        <w:t xml:space="preserve">July: </w:t>
      </w:r>
      <w:proofErr w:type="gramStart"/>
      <w:r w:rsidRPr="0052129A">
        <w:rPr>
          <w:rFonts w:ascii="Georgia" w:hAnsi="Georgia"/>
          <w:color w:val="000000"/>
          <w:sz w:val="18"/>
          <w:szCs w:val="18"/>
        </w:rPr>
        <w:t>the</w:t>
      </w:r>
      <w:proofErr w:type="gramEnd"/>
      <w:r w:rsidRPr="0052129A">
        <w:rPr>
          <w:rFonts w:ascii="Georgia" w:hAnsi="Georgia"/>
          <w:color w:val="000000"/>
          <w:sz w:val="18"/>
          <w:szCs w:val="18"/>
        </w:rPr>
        <w:t xml:space="preserve"> Division moved to Seaford on the Sussex coast of England. Lord Kitchener inspected the Division there on 27 July 1915, and later remarked to Carson “your Division of Ulstermen is the finest I have yet seen”.</w:t>
      </w:r>
      <w:r>
        <w:rPr>
          <w:rFonts w:ascii="Georgia" w:hAnsi="Georgia"/>
          <w:color w:val="000000"/>
          <w:sz w:val="18"/>
          <w:szCs w:val="18"/>
        </w:rPr>
        <w:t xml:space="preserve"> </w:t>
      </w:r>
      <w:r w:rsidRPr="0052129A">
        <w:rPr>
          <w:rFonts w:ascii="Georgia" w:hAnsi="Georgia"/>
          <w:color w:val="000000"/>
          <w:sz w:val="18"/>
          <w:szCs w:val="18"/>
        </w:rPr>
        <w:t xml:space="preserve"> Another inspection took place, by King George V, on 30 September.</w:t>
      </w:r>
      <w:r>
        <w:rPr>
          <w:rFonts w:ascii="Georgia" w:hAnsi="Georgia"/>
          <w:color w:val="000000"/>
          <w:sz w:val="18"/>
          <w:szCs w:val="18"/>
        </w:rPr>
        <w:t xml:space="preserve">  On </w:t>
      </w:r>
      <w:r w:rsidRPr="0052129A">
        <w:rPr>
          <w:rFonts w:ascii="Georgia" w:hAnsi="Georgia"/>
          <w:color w:val="000000"/>
          <w:sz w:val="18"/>
          <w:szCs w:val="18"/>
        </w:rPr>
        <w:t xml:space="preserve">3-6 October: </w:t>
      </w:r>
      <w:proofErr w:type="gramStart"/>
      <w:r w:rsidRPr="0052129A">
        <w:rPr>
          <w:rFonts w:ascii="Georgia" w:hAnsi="Georgia"/>
          <w:color w:val="000000"/>
          <w:sz w:val="18"/>
          <w:szCs w:val="18"/>
        </w:rPr>
        <w:t>the</w:t>
      </w:r>
      <w:proofErr w:type="gramEnd"/>
      <w:r w:rsidRPr="0052129A">
        <w:rPr>
          <w:rFonts w:ascii="Georgia" w:hAnsi="Georgia"/>
          <w:color w:val="000000"/>
          <w:sz w:val="18"/>
          <w:szCs w:val="18"/>
        </w:rPr>
        <w:t xml:space="preserve"> Division moved to France, although the artillery remained in England until November.</w:t>
      </w:r>
      <w:r>
        <w:rPr>
          <w:rFonts w:ascii="Georgia" w:hAnsi="Georgia"/>
          <w:color w:val="000000"/>
          <w:sz w:val="18"/>
          <w:szCs w:val="18"/>
        </w:rPr>
        <w:t xml:space="preserve"> </w:t>
      </w:r>
      <w:r w:rsidRPr="0052129A">
        <w:rPr>
          <w:rFonts w:ascii="Georgia" w:hAnsi="Georgia"/>
          <w:color w:val="000000"/>
          <w:sz w:val="18"/>
          <w:szCs w:val="18"/>
        </w:rPr>
        <w:t xml:space="preserve">The Ulster Division initially concentrated in the area around </w:t>
      </w:r>
      <w:proofErr w:type="spellStart"/>
      <w:r w:rsidRPr="0052129A">
        <w:rPr>
          <w:rFonts w:ascii="Georgia" w:hAnsi="Georgia"/>
          <w:color w:val="000000"/>
          <w:sz w:val="18"/>
          <w:szCs w:val="18"/>
        </w:rPr>
        <w:t>Flesselles</w:t>
      </w:r>
      <w:proofErr w:type="spellEnd"/>
      <w:r w:rsidRPr="0052129A">
        <w:rPr>
          <w:rFonts w:ascii="Georgia" w:hAnsi="Georgia"/>
          <w:color w:val="000000"/>
          <w:sz w:val="18"/>
          <w:szCs w:val="18"/>
        </w:rPr>
        <w:t xml:space="preserve">, some ten miles north of Arras. Gradually, men were sent in groups for familiarisation with trench warfare </w:t>
      </w:r>
      <w:proofErr w:type="gramStart"/>
      <w:r w:rsidRPr="0052129A">
        <w:rPr>
          <w:rFonts w:ascii="Georgia" w:hAnsi="Georgia"/>
          <w:color w:val="000000"/>
          <w:sz w:val="18"/>
          <w:szCs w:val="18"/>
        </w:rPr>
        <w:t>conditions, and</w:t>
      </w:r>
      <w:proofErr w:type="gramEnd"/>
      <w:r w:rsidRPr="0052129A">
        <w:rPr>
          <w:rFonts w:ascii="Georgia" w:hAnsi="Georgia"/>
          <w:color w:val="000000"/>
          <w:sz w:val="18"/>
          <w:szCs w:val="18"/>
        </w:rPr>
        <w:t xml:space="preserve"> were attached to the regular army 4th Division for the purpose in the (at this time) quiet are north of the River </w:t>
      </w:r>
      <w:proofErr w:type="spellStart"/>
      <w:r w:rsidRPr="0052129A">
        <w:rPr>
          <w:rFonts w:ascii="Georgia" w:hAnsi="Georgia"/>
          <w:color w:val="000000"/>
          <w:sz w:val="18"/>
          <w:szCs w:val="18"/>
        </w:rPr>
        <w:t>Ancre</w:t>
      </w:r>
      <w:proofErr w:type="spellEnd"/>
      <w:r w:rsidRPr="0052129A">
        <w:rPr>
          <w:rFonts w:ascii="Georgia" w:hAnsi="Georgia"/>
          <w:color w:val="000000"/>
          <w:sz w:val="18"/>
          <w:szCs w:val="18"/>
        </w:rPr>
        <w:t xml:space="preserve"> near Albert.</w:t>
      </w:r>
      <w:r>
        <w:rPr>
          <w:rFonts w:ascii="Georgia" w:hAnsi="Georgia"/>
          <w:color w:val="000000"/>
          <w:sz w:val="18"/>
          <w:szCs w:val="18"/>
        </w:rPr>
        <w:t xml:space="preserve"> </w:t>
      </w:r>
      <w:r w:rsidRPr="0052129A">
        <w:rPr>
          <w:rFonts w:ascii="Georgia" w:hAnsi="Georgia"/>
          <w:color w:val="000000"/>
          <w:sz w:val="18"/>
          <w:szCs w:val="18"/>
        </w:rPr>
        <w:t xml:space="preserve">On 21 October the Division was moved away from the fighting area towards Abbeville, where it spent most of the winter of 1915-16 continuing training. One of the Brigades was attached to 4th Division for several weeks at this time and the artillery finally </w:t>
      </w:r>
      <w:proofErr w:type="spellStart"/>
      <w:r w:rsidRPr="0052129A">
        <w:rPr>
          <w:rFonts w:ascii="Georgia" w:hAnsi="Georgia"/>
          <w:color w:val="000000"/>
          <w:sz w:val="18"/>
          <w:szCs w:val="18"/>
        </w:rPr>
        <w:t>rejoined</w:t>
      </w:r>
      <w:proofErr w:type="spellEnd"/>
      <w:r w:rsidRPr="0052129A">
        <w:rPr>
          <w:rFonts w:ascii="Georgia" w:hAnsi="Georgia"/>
          <w:color w:val="000000"/>
          <w:sz w:val="18"/>
          <w:szCs w:val="18"/>
        </w:rPr>
        <w:t>.</w:t>
      </w:r>
    </w:p>
    <w:p w14:paraId="5A0A600E" w14:textId="77777777" w:rsidR="003D021E" w:rsidRDefault="003D021E" w:rsidP="003D021E">
      <w:pPr>
        <w:rPr>
          <w:sz w:val="18"/>
          <w:szCs w:val="18"/>
        </w:rPr>
      </w:pPr>
      <w:r>
        <w:rPr>
          <w:rStyle w:val="Strong"/>
          <w:rFonts w:ascii="inherit" w:hAnsi="inherit"/>
          <w:i/>
          <w:iCs/>
          <w:color w:val="000000"/>
          <w:sz w:val="18"/>
          <w:szCs w:val="18"/>
          <w:bdr w:val="none" w:sz="0" w:space="0" w:color="auto" w:frame="1"/>
        </w:rPr>
        <w:t>1</w:t>
      </w:r>
      <w:r w:rsidRPr="00B716F1">
        <w:rPr>
          <w:rStyle w:val="Strong"/>
          <w:rFonts w:ascii="inherit" w:hAnsi="inherit"/>
          <w:i/>
          <w:iCs/>
          <w:color w:val="000000"/>
          <w:sz w:val="18"/>
          <w:szCs w:val="18"/>
          <w:bdr w:val="none" w:sz="0" w:space="0" w:color="auto" w:frame="1"/>
        </w:rPr>
        <w:t>916</w:t>
      </w:r>
      <w:r w:rsidRPr="00B716F1">
        <w:rPr>
          <w:rFonts w:ascii="Georgia" w:hAnsi="Georgia"/>
          <w:color w:val="000000"/>
          <w:sz w:val="18"/>
          <w:szCs w:val="18"/>
        </w:rPr>
        <w:br/>
        <w:t xml:space="preserve">The whole Division finally took over a complete section of the front line on 7 February, between the River </w:t>
      </w:r>
      <w:proofErr w:type="spellStart"/>
      <w:r w:rsidRPr="00B716F1">
        <w:rPr>
          <w:rFonts w:ascii="Georgia" w:hAnsi="Georgia"/>
          <w:color w:val="000000"/>
          <w:sz w:val="18"/>
          <w:szCs w:val="18"/>
        </w:rPr>
        <w:t>Ancre</w:t>
      </w:r>
      <w:proofErr w:type="spellEnd"/>
      <w:r w:rsidRPr="00B716F1">
        <w:rPr>
          <w:rFonts w:ascii="Georgia" w:hAnsi="Georgia"/>
          <w:color w:val="000000"/>
          <w:sz w:val="18"/>
          <w:szCs w:val="18"/>
        </w:rPr>
        <w:t xml:space="preserve"> and the </w:t>
      </w:r>
      <w:proofErr w:type="spellStart"/>
      <w:r w:rsidRPr="00B716F1">
        <w:rPr>
          <w:rFonts w:ascii="Georgia" w:hAnsi="Georgia"/>
          <w:color w:val="000000"/>
          <w:sz w:val="18"/>
          <w:szCs w:val="18"/>
        </w:rPr>
        <w:t>Mailly-Maillet</w:t>
      </w:r>
      <w:proofErr w:type="spellEnd"/>
      <w:r w:rsidRPr="00B716F1">
        <w:rPr>
          <w:rFonts w:ascii="Georgia" w:hAnsi="Georgia"/>
          <w:color w:val="000000"/>
          <w:sz w:val="18"/>
          <w:szCs w:val="18"/>
        </w:rPr>
        <w:t xml:space="preserve"> to Serre road. Division HQ was at </w:t>
      </w:r>
      <w:proofErr w:type="spellStart"/>
      <w:r w:rsidRPr="00B716F1">
        <w:rPr>
          <w:rFonts w:ascii="Georgia" w:hAnsi="Georgia"/>
          <w:color w:val="000000"/>
          <w:sz w:val="18"/>
          <w:szCs w:val="18"/>
        </w:rPr>
        <w:t>Acheux</w:t>
      </w:r>
      <w:proofErr w:type="spellEnd"/>
      <w:r w:rsidRPr="00B716F1">
        <w:rPr>
          <w:rFonts w:ascii="Georgia" w:hAnsi="Georgia"/>
          <w:color w:val="000000"/>
          <w:sz w:val="18"/>
          <w:szCs w:val="18"/>
        </w:rPr>
        <w:t xml:space="preserve">. In the first week of March, the Division extended its front, the 109th Brigade taking over the sector south of the </w:t>
      </w:r>
      <w:proofErr w:type="spellStart"/>
      <w:r w:rsidRPr="00B716F1">
        <w:rPr>
          <w:rFonts w:ascii="Georgia" w:hAnsi="Georgia"/>
          <w:color w:val="000000"/>
          <w:sz w:val="18"/>
          <w:szCs w:val="18"/>
        </w:rPr>
        <w:t>Ancre</w:t>
      </w:r>
      <w:proofErr w:type="spellEnd"/>
      <w:r w:rsidRPr="00B716F1">
        <w:rPr>
          <w:rFonts w:ascii="Georgia" w:hAnsi="Georgia"/>
          <w:color w:val="000000"/>
          <w:sz w:val="18"/>
          <w:szCs w:val="18"/>
        </w:rPr>
        <w:t xml:space="preserve">, known by the name of </w:t>
      </w:r>
      <w:proofErr w:type="spellStart"/>
      <w:r w:rsidRPr="00B716F1">
        <w:rPr>
          <w:rFonts w:ascii="Georgia" w:hAnsi="Georgia"/>
          <w:color w:val="000000"/>
          <w:sz w:val="18"/>
          <w:szCs w:val="18"/>
        </w:rPr>
        <w:t>Thiepval</w:t>
      </w:r>
      <w:proofErr w:type="spellEnd"/>
      <w:r w:rsidRPr="00B716F1">
        <w:rPr>
          <w:rFonts w:ascii="Georgia" w:hAnsi="Georgia"/>
          <w:color w:val="000000"/>
          <w:sz w:val="18"/>
          <w:szCs w:val="18"/>
        </w:rPr>
        <w:t xml:space="preserve"> Wood.</w:t>
      </w:r>
      <w:r>
        <w:rPr>
          <w:rFonts w:ascii="Georgia" w:hAnsi="Georgia"/>
          <w:color w:val="000000"/>
          <w:sz w:val="18"/>
          <w:szCs w:val="18"/>
        </w:rPr>
        <w:t xml:space="preserve"> </w:t>
      </w:r>
      <w:r w:rsidRPr="00B716F1">
        <w:rPr>
          <w:rFonts w:ascii="Georgia" w:hAnsi="Georgia"/>
          <w:color w:val="000000"/>
          <w:sz w:val="18"/>
          <w:szCs w:val="18"/>
        </w:rPr>
        <w:t xml:space="preserve">The Division remained in the </w:t>
      </w:r>
      <w:proofErr w:type="spellStart"/>
      <w:r w:rsidRPr="00B716F1">
        <w:rPr>
          <w:rFonts w:ascii="Georgia" w:hAnsi="Georgia"/>
          <w:color w:val="000000"/>
          <w:sz w:val="18"/>
          <w:szCs w:val="18"/>
        </w:rPr>
        <w:t>Wesrern</w:t>
      </w:r>
      <w:proofErr w:type="spellEnd"/>
      <w:r w:rsidRPr="00B716F1">
        <w:rPr>
          <w:rFonts w:ascii="Georgia" w:hAnsi="Georgia"/>
          <w:color w:val="000000"/>
          <w:sz w:val="18"/>
          <w:szCs w:val="18"/>
        </w:rPr>
        <w:t xml:space="preserve"> </w:t>
      </w:r>
      <w:proofErr w:type="spellStart"/>
      <w:r w:rsidRPr="00B716F1">
        <w:rPr>
          <w:rFonts w:ascii="Georgia" w:hAnsi="Georgia"/>
          <w:color w:val="000000"/>
          <w:sz w:val="18"/>
          <w:szCs w:val="18"/>
        </w:rPr>
        <w:t>Friont</w:t>
      </w:r>
      <w:proofErr w:type="spellEnd"/>
      <w:r w:rsidRPr="00B716F1">
        <w:rPr>
          <w:rFonts w:ascii="Georgia" w:hAnsi="Georgia"/>
          <w:color w:val="000000"/>
          <w:sz w:val="18"/>
          <w:szCs w:val="18"/>
        </w:rPr>
        <w:t xml:space="preserve"> in France and Flanders throughout the rest of the war and took part in the following engagements</w:t>
      </w:r>
      <w:r>
        <w:rPr>
          <w:rFonts w:ascii="Georgia" w:hAnsi="Georgia"/>
          <w:color w:val="000000"/>
          <w:sz w:val="18"/>
          <w:szCs w:val="18"/>
        </w:rPr>
        <w:t xml:space="preserve">. </w:t>
      </w:r>
      <w:r w:rsidRPr="00B716F1">
        <w:rPr>
          <w:rFonts w:ascii="Georgia" w:hAnsi="Georgia"/>
          <w:color w:val="000000"/>
          <w:sz w:val="18"/>
          <w:szCs w:val="18"/>
        </w:rPr>
        <w:t xml:space="preserve">The Battle of Albert* in which the Division attacked at the Schwaben Redoubt near </w:t>
      </w:r>
      <w:proofErr w:type="spellStart"/>
      <w:r w:rsidRPr="00B716F1">
        <w:rPr>
          <w:rFonts w:ascii="Georgia" w:hAnsi="Georgia"/>
          <w:color w:val="000000"/>
          <w:sz w:val="18"/>
          <w:szCs w:val="18"/>
        </w:rPr>
        <w:t>Thiepval</w:t>
      </w:r>
      <w:proofErr w:type="spellEnd"/>
      <w:r w:rsidRPr="00B716F1">
        <w:rPr>
          <w:rFonts w:ascii="Georgia" w:hAnsi="Georgia"/>
          <w:color w:val="000000"/>
          <w:sz w:val="18"/>
          <w:szCs w:val="18"/>
        </w:rPr>
        <w:t xml:space="preserve"> </w:t>
      </w:r>
      <w:proofErr w:type="spellStart"/>
      <w:r w:rsidRPr="00B716F1">
        <w:rPr>
          <w:rFonts w:ascii="Georgia" w:hAnsi="Georgia"/>
          <w:color w:val="000000"/>
          <w:sz w:val="18"/>
          <w:szCs w:val="18"/>
        </w:rPr>
        <w:t>overwhich</w:t>
      </w:r>
      <w:proofErr w:type="spellEnd"/>
      <w:r w:rsidRPr="00B716F1">
        <w:rPr>
          <w:rFonts w:ascii="Georgia" w:hAnsi="Georgia"/>
          <w:color w:val="000000"/>
          <w:sz w:val="18"/>
          <w:szCs w:val="18"/>
        </w:rPr>
        <w:t xml:space="preserve"> the Division fought on 1</w:t>
      </w:r>
      <w:r w:rsidRPr="00B716F1">
        <w:rPr>
          <w:rFonts w:ascii="Georgia" w:hAnsi="Georgia"/>
          <w:color w:val="000000"/>
          <w:sz w:val="18"/>
          <w:szCs w:val="18"/>
          <w:vertAlign w:val="superscript"/>
        </w:rPr>
        <w:t>st</w:t>
      </w:r>
      <w:r w:rsidRPr="00B716F1">
        <w:rPr>
          <w:rFonts w:ascii="Georgia" w:hAnsi="Georgia"/>
          <w:color w:val="000000"/>
          <w:sz w:val="18"/>
          <w:szCs w:val="18"/>
        </w:rPr>
        <w:t xml:space="preserve"> July 1916.</w:t>
      </w:r>
      <w:r>
        <w:rPr>
          <w:rFonts w:ascii="Georgia" w:hAnsi="Georgia"/>
          <w:color w:val="000000"/>
          <w:sz w:val="18"/>
          <w:szCs w:val="18"/>
        </w:rPr>
        <w:t xml:space="preserve"> </w:t>
      </w:r>
      <w:r w:rsidRPr="00B716F1">
        <w:rPr>
          <w:rFonts w:ascii="Georgia" w:hAnsi="Georgia"/>
          <w:color w:val="000000"/>
          <w:sz w:val="18"/>
          <w:szCs w:val="18"/>
          <w:shd w:val="clear" w:color="auto" w:fill="FFFFFF"/>
        </w:rPr>
        <w:t>The Division was relieved on 2 July, having suffered 5104 casualties of who approximately 2069 died.</w:t>
      </w:r>
      <w:r w:rsidRPr="00B716F1">
        <w:rPr>
          <w:rFonts w:ascii="Georgia" w:hAnsi="Georgia"/>
          <w:color w:val="000000"/>
          <w:sz w:val="18"/>
          <w:szCs w:val="18"/>
        </w:rPr>
        <w:br/>
      </w:r>
      <w:r>
        <w:rPr>
          <w:sz w:val="18"/>
          <w:szCs w:val="18"/>
        </w:rPr>
        <w:t>1917</w:t>
      </w:r>
    </w:p>
    <w:p w14:paraId="5B13D300" w14:textId="77777777" w:rsidR="003D021E" w:rsidRDefault="003D021E" w:rsidP="003D021E">
      <w:pPr>
        <w:rPr>
          <w:rFonts w:ascii="Georgia" w:hAnsi="Georgia"/>
          <w:color w:val="000000"/>
          <w:sz w:val="18"/>
          <w:szCs w:val="18"/>
        </w:rPr>
      </w:pPr>
      <w:r w:rsidRPr="001A6EEF">
        <w:rPr>
          <w:rFonts w:ascii="Georgia" w:hAnsi="Georgia"/>
          <w:color w:val="000000"/>
          <w:sz w:val="18"/>
          <w:szCs w:val="18"/>
        </w:rPr>
        <w:t xml:space="preserve">The Battle of Messines, in which the Division captured </w:t>
      </w:r>
      <w:proofErr w:type="spellStart"/>
      <w:r w:rsidRPr="001A6EEF">
        <w:rPr>
          <w:rFonts w:ascii="Georgia" w:hAnsi="Georgia"/>
          <w:color w:val="000000"/>
          <w:sz w:val="18"/>
          <w:szCs w:val="18"/>
        </w:rPr>
        <w:t>Wytschaete</w:t>
      </w:r>
      <w:proofErr w:type="spellEnd"/>
      <w:r w:rsidRPr="001A6EEF">
        <w:rPr>
          <w:rFonts w:ascii="Georgia" w:hAnsi="Georgia"/>
          <w:color w:val="000000"/>
          <w:sz w:val="18"/>
          <w:szCs w:val="18"/>
        </w:rPr>
        <w:br/>
        <w:t xml:space="preserve">The Battle of </w:t>
      </w:r>
      <w:proofErr w:type="spellStart"/>
      <w:r w:rsidRPr="001A6EEF">
        <w:rPr>
          <w:rFonts w:ascii="Georgia" w:hAnsi="Georgia"/>
          <w:color w:val="000000"/>
          <w:sz w:val="18"/>
          <w:szCs w:val="18"/>
        </w:rPr>
        <w:t>Langemarck</w:t>
      </w:r>
      <w:proofErr w:type="spellEnd"/>
      <w:r>
        <w:rPr>
          <w:rFonts w:ascii="Georgia" w:hAnsi="Georgia"/>
          <w:color w:val="000000"/>
          <w:sz w:val="18"/>
          <w:szCs w:val="18"/>
        </w:rPr>
        <w:t>.</w:t>
      </w:r>
      <w:r w:rsidRPr="001A6EEF">
        <w:rPr>
          <w:rFonts w:ascii="Georgia" w:hAnsi="Georgia"/>
          <w:color w:val="000000"/>
          <w:sz w:val="18"/>
          <w:szCs w:val="18"/>
        </w:rPr>
        <w:br/>
        <w:t xml:space="preserve">The Cambrai Operations, including the capture of </w:t>
      </w:r>
      <w:proofErr w:type="spellStart"/>
      <w:r w:rsidRPr="001A6EEF">
        <w:rPr>
          <w:rFonts w:ascii="Georgia" w:hAnsi="Georgia"/>
          <w:color w:val="000000"/>
          <w:sz w:val="18"/>
          <w:szCs w:val="18"/>
        </w:rPr>
        <w:t>Bourlon</w:t>
      </w:r>
      <w:proofErr w:type="spellEnd"/>
      <w:r w:rsidRPr="001A6EEF">
        <w:rPr>
          <w:rFonts w:ascii="Georgia" w:hAnsi="Georgia"/>
          <w:color w:val="000000"/>
          <w:sz w:val="18"/>
          <w:szCs w:val="18"/>
        </w:rPr>
        <w:t xml:space="preserve"> Wood</w:t>
      </w:r>
    </w:p>
    <w:p w14:paraId="22927FA4" w14:textId="77777777" w:rsidR="003D021E" w:rsidRDefault="003D021E" w:rsidP="003D021E">
      <w:pPr>
        <w:rPr>
          <w:rFonts w:ascii="Georgia" w:hAnsi="Georgia"/>
          <w:color w:val="000000"/>
          <w:sz w:val="18"/>
          <w:szCs w:val="18"/>
        </w:rPr>
      </w:pPr>
      <w:r w:rsidRPr="001A6EEF">
        <w:rPr>
          <w:rStyle w:val="Strong"/>
          <w:rFonts w:ascii="inherit" w:hAnsi="inherit"/>
          <w:i/>
          <w:iCs/>
          <w:color w:val="000000"/>
          <w:sz w:val="18"/>
          <w:szCs w:val="18"/>
          <w:bdr w:val="none" w:sz="0" w:space="0" w:color="auto" w:frame="1"/>
        </w:rPr>
        <w:t>1918</w:t>
      </w:r>
      <w:r w:rsidRPr="001A6EEF">
        <w:rPr>
          <w:rFonts w:ascii="Georgia" w:hAnsi="Georgia"/>
          <w:color w:val="000000"/>
          <w:sz w:val="18"/>
          <w:szCs w:val="18"/>
        </w:rPr>
        <w:br/>
        <w:t>The Division was substantially reorganised in February 1918.</w:t>
      </w:r>
      <w:r w:rsidRPr="001A6EEF">
        <w:rPr>
          <w:rFonts w:ascii="Georgia" w:hAnsi="Georgia"/>
          <w:color w:val="000000"/>
          <w:sz w:val="18"/>
          <w:szCs w:val="18"/>
        </w:rPr>
        <w:br/>
        <w:t>The Battle of St Quentin</w:t>
      </w:r>
    </w:p>
    <w:p w14:paraId="69378BD8" w14:textId="77777777" w:rsidR="003D021E" w:rsidRDefault="003D021E" w:rsidP="003D021E">
      <w:pPr>
        <w:rPr>
          <w:rFonts w:ascii="Georgia" w:hAnsi="Georgia"/>
          <w:color w:val="000000"/>
          <w:sz w:val="18"/>
          <w:szCs w:val="18"/>
        </w:rPr>
      </w:pPr>
      <w:r>
        <w:rPr>
          <w:rFonts w:ascii="Georgia" w:hAnsi="Georgia"/>
          <w:color w:val="000000"/>
          <w:sz w:val="18"/>
          <w:szCs w:val="18"/>
        </w:rPr>
        <w:t>T</w:t>
      </w:r>
      <w:r w:rsidRPr="001A6EEF">
        <w:rPr>
          <w:rFonts w:ascii="Georgia" w:hAnsi="Georgia"/>
          <w:color w:val="000000"/>
          <w:sz w:val="18"/>
          <w:szCs w:val="18"/>
        </w:rPr>
        <w:t>he Actions at the Somme Crossings</w:t>
      </w:r>
      <w:r w:rsidRPr="001A6EEF">
        <w:rPr>
          <w:rFonts w:ascii="Georgia" w:hAnsi="Georgia"/>
          <w:color w:val="000000"/>
          <w:sz w:val="18"/>
          <w:szCs w:val="18"/>
        </w:rPr>
        <w:br/>
        <w:t xml:space="preserve">The Battle of </w:t>
      </w:r>
      <w:proofErr w:type="spellStart"/>
      <w:r w:rsidRPr="001A6EEF">
        <w:rPr>
          <w:rFonts w:ascii="Georgia" w:hAnsi="Georgia"/>
          <w:color w:val="000000"/>
          <w:sz w:val="18"/>
          <w:szCs w:val="18"/>
        </w:rPr>
        <w:t>Rosieres</w:t>
      </w:r>
      <w:proofErr w:type="spellEnd"/>
      <w:r w:rsidRPr="001A6EEF">
        <w:rPr>
          <w:rFonts w:ascii="Georgia" w:hAnsi="Georgia"/>
          <w:color w:val="000000"/>
          <w:sz w:val="18"/>
          <w:szCs w:val="18"/>
        </w:rPr>
        <w:br/>
        <w:t>The Battle of Messines</w:t>
      </w:r>
      <w:r w:rsidRPr="001A6EEF">
        <w:rPr>
          <w:rFonts w:ascii="Georgia" w:hAnsi="Georgia"/>
          <w:color w:val="000000"/>
          <w:sz w:val="18"/>
          <w:szCs w:val="18"/>
        </w:rPr>
        <w:br/>
        <w:t xml:space="preserve">The Battle of </w:t>
      </w:r>
      <w:proofErr w:type="spellStart"/>
      <w:r w:rsidRPr="001A6EEF">
        <w:rPr>
          <w:rFonts w:ascii="Georgia" w:hAnsi="Georgia"/>
          <w:color w:val="000000"/>
          <w:sz w:val="18"/>
          <w:szCs w:val="18"/>
        </w:rPr>
        <w:t>Bailleul</w:t>
      </w:r>
      <w:proofErr w:type="spellEnd"/>
      <w:r w:rsidRPr="001A6EEF">
        <w:rPr>
          <w:rFonts w:ascii="Georgia" w:hAnsi="Georgia"/>
          <w:color w:val="000000"/>
          <w:sz w:val="18"/>
          <w:szCs w:val="18"/>
        </w:rPr>
        <w:br/>
        <w:t xml:space="preserve">The First Battle of </w:t>
      </w:r>
      <w:proofErr w:type="spellStart"/>
      <w:r w:rsidRPr="001A6EEF">
        <w:rPr>
          <w:rFonts w:ascii="Georgia" w:hAnsi="Georgia"/>
          <w:color w:val="000000"/>
          <w:sz w:val="18"/>
          <w:szCs w:val="18"/>
        </w:rPr>
        <w:t>Kemmel</w:t>
      </w:r>
      <w:proofErr w:type="spellEnd"/>
      <w:r w:rsidRPr="001A6EEF">
        <w:rPr>
          <w:rFonts w:ascii="Georgia" w:hAnsi="Georgia"/>
          <w:color w:val="000000"/>
          <w:sz w:val="18"/>
          <w:szCs w:val="18"/>
        </w:rPr>
        <w:t xml:space="preserve"> Ridge</w:t>
      </w:r>
      <w:r w:rsidRPr="001A6EEF">
        <w:rPr>
          <w:rFonts w:ascii="inherit" w:hAnsi="inherit"/>
          <w:i/>
          <w:iCs/>
          <w:color w:val="000000"/>
          <w:sz w:val="18"/>
          <w:szCs w:val="18"/>
          <w:bdr w:val="none" w:sz="0" w:space="0" w:color="auto" w:frame="1"/>
        </w:rPr>
        <w:br/>
      </w:r>
      <w:r w:rsidRPr="001A6EEF">
        <w:rPr>
          <w:rFonts w:ascii="Georgia" w:hAnsi="Georgia"/>
          <w:color w:val="000000"/>
          <w:sz w:val="18"/>
          <w:szCs w:val="18"/>
        </w:rPr>
        <w:t>The Battle of Ypres</w:t>
      </w:r>
      <w:r w:rsidRPr="001A6EEF">
        <w:rPr>
          <w:rFonts w:ascii="Georgia" w:hAnsi="Georgia"/>
          <w:color w:val="000000"/>
          <w:sz w:val="18"/>
          <w:szCs w:val="18"/>
        </w:rPr>
        <w:br/>
        <w:t>The Battle of Courtrai</w:t>
      </w:r>
      <w:r w:rsidRPr="001A6EEF">
        <w:rPr>
          <w:rFonts w:ascii="Georgia" w:hAnsi="Georgia"/>
          <w:color w:val="000000"/>
          <w:sz w:val="18"/>
          <w:szCs w:val="18"/>
        </w:rPr>
        <w:br/>
        <w:t xml:space="preserve">The action of </w:t>
      </w:r>
      <w:proofErr w:type="spellStart"/>
      <w:r w:rsidRPr="001A6EEF">
        <w:rPr>
          <w:rFonts w:ascii="Georgia" w:hAnsi="Georgia"/>
          <w:color w:val="000000"/>
          <w:sz w:val="18"/>
          <w:szCs w:val="18"/>
        </w:rPr>
        <w:t>Ooteghem</w:t>
      </w:r>
      <w:proofErr w:type="spellEnd"/>
    </w:p>
    <w:p w14:paraId="12FCD26F" w14:textId="77777777" w:rsidR="003D021E" w:rsidRPr="001A6EEF" w:rsidRDefault="003D021E" w:rsidP="003D021E">
      <w:pPr>
        <w:rPr>
          <w:rFonts w:ascii="Georgia" w:hAnsi="Georgia"/>
          <w:color w:val="000000"/>
          <w:sz w:val="18"/>
          <w:szCs w:val="18"/>
        </w:rPr>
      </w:pPr>
      <w:r w:rsidRPr="001A6EEF">
        <w:rPr>
          <w:rFonts w:ascii="Georgia" w:hAnsi="Georgia"/>
          <w:color w:val="000000"/>
          <w:sz w:val="18"/>
          <w:szCs w:val="18"/>
        </w:rPr>
        <w:br/>
        <w:t>On 11 November the Division was at Mouscron, north east of Tourcoing. It remained there throughout the period of demobilisation. It ceased to exist on 29 June 1919.</w:t>
      </w:r>
    </w:p>
    <w:p w14:paraId="0821B48F" w14:textId="1858F18C" w:rsidR="003D021E" w:rsidRDefault="003D021E" w:rsidP="003D021E">
      <w:pPr>
        <w:pStyle w:val="NormalWeb"/>
        <w:shd w:val="clear" w:color="auto" w:fill="FFFFFF"/>
        <w:textAlignment w:val="baseline"/>
        <w:rPr>
          <w:rFonts w:ascii="Georgia" w:hAnsi="Georgia"/>
          <w:color w:val="000000"/>
          <w:sz w:val="18"/>
          <w:szCs w:val="18"/>
        </w:rPr>
      </w:pPr>
      <w:r w:rsidRPr="001A6EEF">
        <w:rPr>
          <w:rFonts w:ascii="Georgia" w:hAnsi="Georgia"/>
          <w:color w:val="000000"/>
          <w:sz w:val="18"/>
          <w:szCs w:val="18"/>
        </w:rPr>
        <w:t>The Great War cost 36th (Ulster) Division 32186 men killed, wounded or missing.</w:t>
      </w:r>
    </w:p>
    <w:p w14:paraId="27374AC6" w14:textId="77777777" w:rsidR="003D021E" w:rsidRPr="001A6EEF" w:rsidRDefault="003D021E" w:rsidP="003D021E">
      <w:pPr>
        <w:pStyle w:val="NormalWeb"/>
        <w:shd w:val="clear" w:color="auto" w:fill="FFFFFF"/>
        <w:textAlignment w:val="baseline"/>
        <w:rPr>
          <w:rFonts w:ascii="Georgia" w:hAnsi="Georgia"/>
          <w:color w:val="000000"/>
          <w:sz w:val="18"/>
          <w:szCs w:val="18"/>
        </w:rPr>
      </w:pPr>
    </w:p>
    <w:bookmarkEnd w:id="1"/>
    <w:p w14:paraId="10188953" w14:textId="77777777" w:rsidR="003D021E" w:rsidRPr="00B716F1" w:rsidRDefault="003D021E" w:rsidP="003D021E">
      <w:pPr>
        <w:rPr>
          <w:sz w:val="18"/>
          <w:szCs w:val="18"/>
        </w:rPr>
      </w:pPr>
    </w:p>
    <w:p w14:paraId="220F153D" w14:textId="37AE8D9E" w:rsidR="00230220" w:rsidRDefault="00230220"/>
    <w:p w14:paraId="3E7BB2AD" w14:textId="2A826D3E" w:rsidR="00230220" w:rsidRDefault="00230220"/>
    <w:p w14:paraId="68A5A78E" w14:textId="3619F017" w:rsidR="00230220" w:rsidRDefault="00230220"/>
    <w:p w14:paraId="2DF6D86D" w14:textId="77777777" w:rsidR="006A25A1" w:rsidRDefault="006A25A1">
      <w:bookmarkStart w:id="2" w:name="bm_DOB"/>
      <w:bookmarkStart w:id="3" w:name="bm_Age"/>
      <w:bookmarkStart w:id="4" w:name="bm_BirthTown"/>
      <w:bookmarkStart w:id="5" w:name="bm_ResidedTown"/>
      <w:bookmarkStart w:id="6" w:name="bm_Nationality"/>
      <w:bookmarkStart w:id="7" w:name="bm_DateofDeath"/>
      <w:bookmarkStart w:id="8" w:name="bm_Fate"/>
      <w:bookmarkStart w:id="9" w:name="bm_Information"/>
      <w:bookmarkStart w:id="10" w:name="bm_Rank"/>
      <w:bookmarkStart w:id="11" w:name="bm_ServiceNumber"/>
      <w:bookmarkStart w:id="12" w:name="bm_DutyLocation"/>
      <w:bookmarkEnd w:id="2"/>
      <w:bookmarkEnd w:id="3"/>
      <w:bookmarkEnd w:id="4"/>
      <w:bookmarkEnd w:id="5"/>
      <w:bookmarkEnd w:id="6"/>
      <w:bookmarkEnd w:id="7"/>
      <w:bookmarkEnd w:id="8"/>
      <w:bookmarkEnd w:id="9"/>
      <w:bookmarkEnd w:id="10"/>
      <w:bookmarkEnd w:id="11"/>
      <w:bookmarkEnd w:id="12"/>
    </w:p>
    <w:p w14:paraId="460A8495" w14:textId="77777777" w:rsidR="006A25A1" w:rsidRDefault="006A25A1"/>
    <w:p w14:paraId="6F56E200" w14:textId="77777777" w:rsidR="006A25A1" w:rsidRDefault="006A25A1"/>
    <w:p w14:paraId="6D9406B2" w14:textId="6138462C" w:rsidR="00230220" w:rsidRPr="00D65127" w:rsidRDefault="009C33FE">
      <w:r>
        <w:tab/>
      </w:r>
      <w:bookmarkStart w:id="13" w:name="_GoBack"/>
      <w:bookmarkEnd w:id="13"/>
    </w:p>
    <w:sectPr w:rsidR="00230220" w:rsidRPr="00D65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8D"/>
    <w:rsid w:val="00093E5E"/>
    <w:rsid w:val="000A2EC9"/>
    <w:rsid w:val="001D1DBF"/>
    <w:rsid w:val="001F6B5F"/>
    <w:rsid w:val="00230220"/>
    <w:rsid w:val="002B7124"/>
    <w:rsid w:val="003D021E"/>
    <w:rsid w:val="003D7A8D"/>
    <w:rsid w:val="005F5B36"/>
    <w:rsid w:val="00623302"/>
    <w:rsid w:val="006A25A1"/>
    <w:rsid w:val="006A7B9A"/>
    <w:rsid w:val="008E47DF"/>
    <w:rsid w:val="009B2AF1"/>
    <w:rsid w:val="009C33FE"/>
    <w:rsid w:val="00A7708F"/>
    <w:rsid w:val="00AA0701"/>
    <w:rsid w:val="00AA6849"/>
    <w:rsid w:val="00AB46EA"/>
    <w:rsid w:val="00AC563F"/>
    <w:rsid w:val="00AD5B16"/>
    <w:rsid w:val="00C464ED"/>
    <w:rsid w:val="00D62903"/>
    <w:rsid w:val="00D65127"/>
    <w:rsid w:val="00DF2270"/>
    <w:rsid w:val="00E24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BDEF"/>
  <w15:chartTrackingRefBased/>
  <w15:docId w15:val="{975E5E88-07E7-4979-A169-499BC5DE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trainfo">
    <w:name w:val="extrainfo"/>
    <w:basedOn w:val="DefaultParagraphFont"/>
    <w:rsid w:val="00A7708F"/>
  </w:style>
  <w:style w:type="character" w:styleId="Hyperlink">
    <w:name w:val="Hyperlink"/>
    <w:basedOn w:val="DefaultParagraphFont"/>
    <w:uiPriority w:val="99"/>
    <w:semiHidden/>
    <w:unhideWhenUsed/>
    <w:rsid w:val="00A7708F"/>
    <w:rPr>
      <w:color w:val="0000FF"/>
      <w:u w:val="single"/>
    </w:rPr>
  </w:style>
  <w:style w:type="character" w:styleId="Strong">
    <w:name w:val="Strong"/>
    <w:basedOn w:val="DefaultParagraphFont"/>
    <w:uiPriority w:val="22"/>
    <w:qFormat/>
    <w:rsid w:val="003D021E"/>
    <w:rPr>
      <w:b/>
      <w:bCs/>
    </w:rPr>
  </w:style>
  <w:style w:type="paragraph" w:styleId="NormalWeb">
    <w:name w:val="Normal (Web)"/>
    <w:basedOn w:val="Normal"/>
    <w:uiPriority w:val="99"/>
    <w:unhideWhenUsed/>
    <w:rsid w:val="003D021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1095">
      <w:bodyDiv w:val="1"/>
      <w:marLeft w:val="0"/>
      <w:marRight w:val="0"/>
      <w:marTop w:val="0"/>
      <w:marBottom w:val="0"/>
      <w:divBdr>
        <w:top w:val="none" w:sz="0" w:space="0" w:color="auto"/>
        <w:left w:val="none" w:sz="0" w:space="0" w:color="auto"/>
        <w:bottom w:val="none" w:sz="0" w:space="0" w:color="auto"/>
        <w:right w:val="none" w:sz="0" w:space="0" w:color="auto"/>
      </w:divBdr>
      <w:divsChild>
        <w:div w:id="437677109">
          <w:marLeft w:val="0"/>
          <w:marRight w:val="0"/>
          <w:marTop w:val="0"/>
          <w:marBottom w:val="0"/>
          <w:divBdr>
            <w:top w:val="none" w:sz="0" w:space="0" w:color="auto"/>
            <w:left w:val="none" w:sz="0" w:space="0" w:color="auto"/>
            <w:bottom w:val="none" w:sz="0" w:space="0" w:color="auto"/>
            <w:right w:val="none" w:sz="0" w:space="0" w:color="auto"/>
          </w:divBdr>
          <w:divsChild>
            <w:div w:id="1162232305">
              <w:marLeft w:val="0"/>
              <w:marRight w:val="0"/>
              <w:marTop w:val="0"/>
              <w:marBottom w:val="0"/>
              <w:divBdr>
                <w:top w:val="none" w:sz="0" w:space="0" w:color="auto"/>
                <w:left w:val="none" w:sz="0" w:space="0" w:color="auto"/>
                <w:bottom w:val="none" w:sz="0" w:space="0" w:color="auto"/>
                <w:right w:val="none" w:sz="0" w:space="0" w:color="auto"/>
              </w:divBdr>
            </w:div>
            <w:div w:id="1698769487">
              <w:marLeft w:val="0"/>
              <w:marRight w:val="0"/>
              <w:marTop w:val="0"/>
              <w:marBottom w:val="0"/>
              <w:divBdr>
                <w:top w:val="none" w:sz="0" w:space="0" w:color="auto"/>
                <w:left w:val="none" w:sz="0" w:space="0" w:color="auto"/>
                <w:bottom w:val="none" w:sz="0" w:space="0" w:color="auto"/>
                <w:right w:val="none" w:sz="0" w:space="0" w:color="auto"/>
              </w:divBdr>
            </w:div>
          </w:divsChild>
        </w:div>
        <w:div w:id="1568804686">
          <w:marLeft w:val="0"/>
          <w:marRight w:val="0"/>
          <w:marTop w:val="0"/>
          <w:marBottom w:val="0"/>
          <w:divBdr>
            <w:top w:val="none" w:sz="0" w:space="0" w:color="auto"/>
            <w:left w:val="none" w:sz="0" w:space="0" w:color="auto"/>
            <w:bottom w:val="none" w:sz="0" w:space="0" w:color="auto"/>
            <w:right w:val="none" w:sz="0" w:space="0" w:color="auto"/>
          </w:divBdr>
          <w:divsChild>
            <w:div w:id="1560440097">
              <w:marLeft w:val="0"/>
              <w:marRight w:val="0"/>
              <w:marTop w:val="0"/>
              <w:marBottom w:val="0"/>
              <w:divBdr>
                <w:top w:val="none" w:sz="0" w:space="0" w:color="auto"/>
                <w:left w:val="none" w:sz="0" w:space="0" w:color="auto"/>
                <w:bottom w:val="none" w:sz="0" w:space="0" w:color="auto"/>
                <w:right w:val="none" w:sz="0" w:space="0" w:color="auto"/>
              </w:divBdr>
            </w:div>
            <w:div w:id="556279816">
              <w:marLeft w:val="0"/>
              <w:marRight w:val="0"/>
              <w:marTop w:val="0"/>
              <w:marBottom w:val="0"/>
              <w:divBdr>
                <w:top w:val="none" w:sz="0" w:space="0" w:color="auto"/>
                <w:left w:val="none" w:sz="0" w:space="0" w:color="auto"/>
                <w:bottom w:val="none" w:sz="0" w:space="0" w:color="auto"/>
                <w:right w:val="none" w:sz="0" w:space="0" w:color="auto"/>
              </w:divBdr>
            </w:div>
          </w:divsChild>
        </w:div>
        <w:div w:id="596209529">
          <w:marLeft w:val="0"/>
          <w:marRight w:val="0"/>
          <w:marTop w:val="0"/>
          <w:marBottom w:val="0"/>
          <w:divBdr>
            <w:top w:val="none" w:sz="0" w:space="0" w:color="auto"/>
            <w:left w:val="none" w:sz="0" w:space="0" w:color="auto"/>
            <w:bottom w:val="none" w:sz="0" w:space="0" w:color="auto"/>
            <w:right w:val="none" w:sz="0" w:space="0" w:color="auto"/>
          </w:divBdr>
          <w:divsChild>
            <w:div w:id="871724201">
              <w:marLeft w:val="0"/>
              <w:marRight w:val="0"/>
              <w:marTop w:val="0"/>
              <w:marBottom w:val="0"/>
              <w:divBdr>
                <w:top w:val="none" w:sz="0" w:space="0" w:color="auto"/>
                <w:left w:val="none" w:sz="0" w:space="0" w:color="auto"/>
                <w:bottom w:val="none" w:sz="0" w:space="0" w:color="auto"/>
                <w:right w:val="none" w:sz="0" w:space="0" w:color="auto"/>
              </w:divBdr>
            </w:div>
            <w:div w:id="408187583">
              <w:marLeft w:val="0"/>
              <w:marRight w:val="0"/>
              <w:marTop w:val="0"/>
              <w:marBottom w:val="0"/>
              <w:divBdr>
                <w:top w:val="none" w:sz="0" w:space="0" w:color="auto"/>
                <w:left w:val="none" w:sz="0" w:space="0" w:color="auto"/>
                <w:bottom w:val="none" w:sz="0" w:space="0" w:color="auto"/>
                <w:right w:val="none" w:sz="0" w:space="0" w:color="auto"/>
              </w:divBdr>
            </w:div>
          </w:divsChild>
        </w:div>
        <w:div w:id="896234849">
          <w:marLeft w:val="0"/>
          <w:marRight w:val="0"/>
          <w:marTop w:val="0"/>
          <w:marBottom w:val="0"/>
          <w:divBdr>
            <w:top w:val="none" w:sz="0" w:space="0" w:color="auto"/>
            <w:left w:val="none" w:sz="0" w:space="0" w:color="auto"/>
            <w:bottom w:val="none" w:sz="0" w:space="0" w:color="auto"/>
            <w:right w:val="none" w:sz="0" w:space="0" w:color="auto"/>
          </w:divBdr>
          <w:divsChild>
            <w:div w:id="248739089">
              <w:marLeft w:val="0"/>
              <w:marRight w:val="0"/>
              <w:marTop w:val="0"/>
              <w:marBottom w:val="0"/>
              <w:divBdr>
                <w:top w:val="none" w:sz="0" w:space="0" w:color="auto"/>
                <w:left w:val="none" w:sz="0" w:space="0" w:color="auto"/>
                <w:bottom w:val="none" w:sz="0" w:space="0" w:color="auto"/>
                <w:right w:val="none" w:sz="0" w:space="0" w:color="auto"/>
              </w:divBdr>
            </w:div>
            <w:div w:id="696807717">
              <w:marLeft w:val="0"/>
              <w:marRight w:val="0"/>
              <w:marTop w:val="0"/>
              <w:marBottom w:val="0"/>
              <w:divBdr>
                <w:top w:val="none" w:sz="0" w:space="0" w:color="auto"/>
                <w:left w:val="none" w:sz="0" w:space="0" w:color="auto"/>
                <w:bottom w:val="none" w:sz="0" w:space="0" w:color="auto"/>
                <w:right w:val="none" w:sz="0" w:space="0" w:color="auto"/>
              </w:divBdr>
            </w:div>
          </w:divsChild>
        </w:div>
        <w:div w:id="1283072032">
          <w:marLeft w:val="0"/>
          <w:marRight w:val="0"/>
          <w:marTop w:val="0"/>
          <w:marBottom w:val="0"/>
          <w:divBdr>
            <w:top w:val="none" w:sz="0" w:space="0" w:color="auto"/>
            <w:left w:val="none" w:sz="0" w:space="0" w:color="auto"/>
            <w:bottom w:val="none" w:sz="0" w:space="0" w:color="auto"/>
            <w:right w:val="none" w:sz="0" w:space="0" w:color="auto"/>
          </w:divBdr>
          <w:divsChild>
            <w:div w:id="678582571">
              <w:marLeft w:val="0"/>
              <w:marRight w:val="0"/>
              <w:marTop w:val="0"/>
              <w:marBottom w:val="0"/>
              <w:divBdr>
                <w:top w:val="none" w:sz="0" w:space="0" w:color="auto"/>
                <w:left w:val="none" w:sz="0" w:space="0" w:color="auto"/>
                <w:bottom w:val="none" w:sz="0" w:space="0" w:color="auto"/>
                <w:right w:val="none" w:sz="0" w:space="0" w:color="auto"/>
              </w:divBdr>
            </w:div>
            <w:div w:id="1743412242">
              <w:marLeft w:val="0"/>
              <w:marRight w:val="0"/>
              <w:marTop w:val="0"/>
              <w:marBottom w:val="0"/>
              <w:divBdr>
                <w:top w:val="none" w:sz="0" w:space="0" w:color="auto"/>
                <w:left w:val="none" w:sz="0" w:space="0" w:color="auto"/>
                <w:bottom w:val="none" w:sz="0" w:space="0" w:color="auto"/>
                <w:right w:val="none" w:sz="0" w:space="0" w:color="auto"/>
              </w:divBdr>
            </w:div>
          </w:divsChild>
        </w:div>
        <w:div w:id="715199153">
          <w:marLeft w:val="0"/>
          <w:marRight w:val="0"/>
          <w:marTop w:val="0"/>
          <w:marBottom w:val="0"/>
          <w:divBdr>
            <w:top w:val="none" w:sz="0" w:space="0" w:color="auto"/>
            <w:left w:val="none" w:sz="0" w:space="0" w:color="auto"/>
            <w:bottom w:val="none" w:sz="0" w:space="0" w:color="auto"/>
            <w:right w:val="none" w:sz="0" w:space="0" w:color="auto"/>
          </w:divBdr>
          <w:divsChild>
            <w:div w:id="591164">
              <w:marLeft w:val="0"/>
              <w:marRight w:val="0"/>
              <w:marTop w:val="0"/>
              <w:marBottom w:val="0"/>
              <w:divBdr>
                <w:top w:val="none" w:sz="0" w:space="0" w:color="auto"/>
                <w:left w:val="none" w:sz="0" w:space="0" w:color="auto"/>
                <w:bottom w:val="none" w:sz="0" w:space="0" w:color="auto"/>
                <w:right w:val="none" w:sz="0" w:space="0" w:color="auto"/>
              </w:divBdr>
            </w:div>
            <w:div w:id="1562715193">
              <w:marLeft w:val="0"/>
              <w:marRight w:val="0"/>
              <w:marTop w:val="0"/>
              <w:marBottom w:val="0"/>
              <w:divBdr>
                <w:top w:val="none" w:sz="0" w:space="0" w:color="auto"/>
                <w:left w:val="none" w:sz="0" w:space="0" w:color="auto"/>
                <w:bottom w:val="none" w:sz="0" w:space="0" w:color="auto"/>
                <w:right w:val="none" w:sz="0" w:space="0" w:color="auto"/>
              </w:divBdr>
            </w:div>
          </w:divsChild>
        </w:div>
        <w:div w:id="749037949">
          <w:marLeft w:val="0"/>
          <w:marRight w:val="0"/>
          <w:marTop w:val="0"/>
          <w:marBottom w:val="0"/>
          <w:divBdr>
            <w:top w:val="none" w:sz="0" w:space="0" w:color="auto"/>
            <w:left w:val="none" w:sz="0" w:space="0" w:color="auto"/>
            <w:bottom w:val="none" w:sz="0" w:space="0" w:color="auto"/>
            <w:right w:val="none" w:sz="0" w:space="0" w:color="auto"/>
          </w:divBdr>
          <w:divsChild>
            <w:div w:id="689375351">
              <w:marLeft w:val="0"/>
              <w:marRight w:val="0"/>
              <w:marTop w:val="0"/>
              <w:marBottom w:val="0"/>
              <w:divBdr>
                <w:top w:val="none" w:sz="0" w:space="0" w:color="auto"/>
                <w:left w:val="none" w:sz="0" w:space="0" w:color="auto"/>
                <w:bottom w:val="none" w:sz="0" w:space="0" w:color="auto"/>
                <w:right w:val="none" w:sz="0" w:space="0" w:color="auto"/>
              </w:divBdr>
            </w:div>
            <w:div w:id="980233781">
              <w:marLeft w:val="0"/>
              <w:marRight w:val="0"/>
              <w:marTop w:val="0"/>
              <w:marBottom w:val="0"/>
              <w:divBdr>
                <w:top w:val="none" w:sz="0" w:space="0" w:color="auto"/>
                <w:left w:val="none" w:sz="0" w:space="0" w:color="auto"/>
                <w:bottom w:val="none" w:sz="0" w:space="0" w:color="auto"/>
                <w:right w:val="none" w:sz="0" w:space="0" w:color="auto"/>
              </w:divBdr>
            </w:div>
          </w:divsChild>
        </w:div>
        <w:div w:id="2116051169">
          <w:marLeft w:val="0"/>
          <w:marRight w:val="0"/>
          <w:marTop w:val="0"/>
          <w:marBottom w:val="0"/>
          <w:divBdr>
            <w:top w:val="none" w:sz="0" w:space="0" w:color="auto"/>
            <w:left w:val="none" w:sz="0" w:space="0" w:color="auto"/>
            <w:bottom w:val="none" w:sz="0" w:space="0" w:color="auto"/>
            <w:right w:val="none" w:sz="0" w:space="0" w:color="auto"/>
          </w:divBdr>
          <w:divsChild>
            <w:div w:id="2010016757">
              <w:marLeft w:val="0"/>
              <w:marRight w:val="0"/>
              <w:marTop w:val="0"/>
              <w:marBottom w:val="0"/>
              <w:divBdr>
                <w:top w:val="none" w:sz="0" w:space="0" w:color="auto"/>
                <w:left w:val="none" w:sz="0" w:space="0" w:color="auto"/>
                <w:bottom w:val="none" w:sz="0" w:space="0" w:color="auto"/>
                <w:right w:val="none" w:sz="0" w:space="0" w:color="auto"/>
              </w:divBdr>
            </w:div>
            <w:div w:id="930285141">
              <w:marLeft w:val="0"/>
              <w:marRight w:val="0"/>
              <w:marTop w:val="0"/>
              <w:marBottom w:val="0"/>
              <w:divBdr>
                <w:top w:val="none" w:sz="0" w:space="0" w:color="auto"/>
                <w:left w:val="none" w:sz="0" w:space="0" w:color="auto"/>
                <w:bottom w:val="none" w:sz="0" w:space="0" w:color="auto"/>
                <w:right w:val="none" w:sz="0" w:space="0" w:color="auto"/>
              </w:divBdr>
            </w:div>
          </w:divsChild>
        </w:div>
        <w:div w:id="2052341231">
          <w:marLeft w:val="0"/>
          <w:marRight w:val="0"/>
          <w:marTop w:val="0"/>
          <w:marBottom w:val="0"/>
          <w:divBdr>
            <w:top w:val="none" w:sz="0" w:space="0" w:color="auto"/>
            <w:left w:val="none" w:sz="0" w:space="0" w:color="auto"/>
            <w:bottom w:val="none" w:sz="0" w:space="0" w:color="auto"/>
            <w:right w:val="none" w:sz="0" w:space="0" w:color="auto"/>
          </w:divBdr>
          <w:divsChild>
            <w:div w:id="805660935">
              <w:marLeft w:val="0"/>
              <w:marRight w:val="0"/>
              <w:marTop w:val="0"/>
              <w:marBottom w:val="0"/>
              <w:divBdr>
                <w:top w:val="none" w:sz="0" w:space="0" w:color="auto"/>
                <w:left w:val="none" w:sz="0" w:space="0" w:color="auto"/>
                <w:bottom w:val="none" w:sz="0" w:space="0" w:color="auto"/>
                <w:right w:val="none" w:sz="0" w:space="0" w:color="auto"/>
              </w:divBdr>
            </w:div>
            <w:div w:id="1759015847">
              <w:marLeft w:val="0"/>
              <w:marRight w:val="0"/>
              <w:marTop w:val="0"/>
              <w:marBottom w:val="0"/>
              <w:divBdr>
                <w:top w:val="none" w:sz="0" w:space="0" w:color="auto"/>
                <w:left w:val="none" w:sz="0" w:space="0" w:color="auto"/>
                <w:bottom w:val="none" w:sz="0" w:space="0" w:color="auto"/>
                <w:right w:val="none" w:sz="0" w:space="0" w:color="auto"/>
              </w:divBdr>
            </w:div>
          </w:divsChild>
        </w:div>
        <w:div w:id="713429359">
          <w:marLeft w:val="0"/>
          <w:marRight w:val="0"/>
          <w:marTop w:val="0"/>
          <w:marBottom w:val="0"/>
          <w:divBdr>
            <w:top w:val="none" w:sz="0" w:space="0" w:color="auto"/>
            <w:left w:val="none" w:sz="0" w:space="0" w:color="auto"/>
            <w:bottom w:val="none" w:sz="0" w:space="0" w:color="auto"/>
            <w:right w:val="none" w:sz="0" w:space="0" w:color="auto"/>
          </w:divBdr>
          <w:divsChild>
            <w:div w:id="639963598">
              <w:marLeft w:val="0"/>
              <w:marRight w:val="0"/>
              <w:marTop w:val="0"/>
              <w:marBottom w:val="0"/>
              <w:divBdr>
                <w:top w:val="none" w:sz="0" w:space="0" w:color="auto"/>
                <w:left w:val="none" w:sz="0" w:space="0" w:color="auto"/>
                <w:bottom w:val="none" w:sz="0" w:space="0" w:color="auto"/>
                <w:right w:val="none" w:sz="0" w:space="0" w:color="auto"/>
              </w:divBdr>
            </w:div>
            <w:div w:id="600143037">
              <w:marLeft w:val="0"/>
              <w:marRight w:val="0"/>
              <w:marTop w:val="0"/>
              <w:marBottom w:val="0"/>
              <w:divBdr>
                <w:top w:val="none" w:sz="0" w:space="0" w:color="auto"/>
                <w:left w:val="none" w:sz="0" w:space="0" w:color="auto"/>
                <w:bottom w:val="none" w:sz="0" w:space="0" w:color="auto"/>
                <w:right w:val="none" w:sz="0" w:space="0" w:color="auto"/>
              </w:divBdr>
            </w:div>
          </w:divsChild>
        </w:div>
        <w:div w:id="2091584294">
          <w:marLeft w:val="0"/>
          <w:marRight w:val="0"/>
          <w:marTop w:val="0"/>
          <w:marBottom w:val="0"/>
          <w:divBdr>
            <w:top w:val="none" w:sz="0" w:space="0" w:color="auto"/>
            <w:left w:val="none" w:sz="0" w:space="0" w:color="auto"/>
            <w:bottom w:val="none" w:sz="0" w:space="0" w:color="auto"/>
            <w:right w:val="none" w:sz="0" w:space="0" w:color="auto"/>
          </w:divBdr>
          <w:divsChild>
            <w:div w:id="1407915031">
              <w:marLeft w:val="0"/>
              <w:marRight w:val="0"/>
              <w:marTop w:val="0"/>
              <w:marBottom w:val="0"/>
              <w:divBdr>
                <w:top w:val="none" w:sz="0" w:space="0" w:color="auto"/>
                <w:left w:val="none" w:sz="0" w:space="0" w:color="auto"/>
                <w:bottom w:val="none" w:sz="0" w:space="0" w:color="auto"/>
                <w:right w:val="none" w:sz="0" w:space="0" w:color="auto"/>
              </w:divBdr>
            </w:div>
            <w:div w:id="1388337191">
              <w:marLeft w:val="0"/>
              <w:marRight w:val="0"/>
              <w:marTop w:val="0"/>
              <w:marBottom w:val="0"/>
              <w:divBdr>
                <w:top w:val="none" w:sz="0" w:space="0" w:color="auto"/>
                <w:left w:val="none" w:sz="0" w:space="0" w:color="auto"/>
                <w:bottom w:val="none" w:sz="0" w:space="0" w:color="auto"/>
                <w:right w:val="none" w:sz="0" w:space="0" w:color="auto"/>
              </w:divBdr>
            </w:div>
          </w:divsChild>
        </w:div>
        <w:div w:id="1215654599">
          <w:marLeft w:val="0"/>
          <w:marRight w:val="0"/>
          <w:marTop w:val="0"/>
          <w:marBottom w:val="0"/>
          <w:divBdr>
            <w:top w:val="none" w:sz="0" w:space="0" w:color="auto"/>
            <w:left w:val="none" w:sz="0" w:space="0" w:color="auto"/>
            <w:bottom w:val="none" w:sz="0" w:space="0" w:color="auto"/>
            <w:right w:val="none" w:sz="0" w:space="0" w:color="auto"/>
          </w:divBdr>
          <w:divsChild>
            <w:div w:id="1213662778">
              <w:marLeft w:val="0"/>
              <w:marRight w:val="0"/>
              <w:marTop w:val="0"/>
              <w:marBottom w:val="0"/>
              <w:divBdr>
                <w:top w:val="none" w:sz="0" w:space="0" w:color="auto"/>
                <w:left w:val="none" w:sz="0" w:space="0" w:color="auto"/>
                <w:bottom w:val="none" w:sz="0" w:space="0" w:color="auto"/>
                <w:right w:val="none" w:sz="0" w:space="0" w:color="auto"/>
              </w:divBdr>
            </w:div>
            <w:div w:id="1674606595">
              <w:marLeft w:val="0"/>
              <w:marRight w:val="0"/>
              <w:marTop w:val="0"/>
              <w:marBottom w:val="0"/>
              <w:divBdr>
                <w:top w:val="none" w:sz="0" w:space="0" w:color="auto"/>
                <w:left w:val="none" w:sz="0" w:space="0" w:color="auto"/>
                <w:bottom w:val="none" w:sz="0" w:space="0" w:color="auto"/>
                <w:right w:val="none" w:sz="0" w:space="0" w:color="auto"/>
              </w:divBdr>
            </w:div>
          </w:divsChild>
        </w:div>
        <w:div w:id="1986736674">
          <w:marLeft w:val="0"/>
          <w:marRight w:val="0"/>
          <w:marTop w:val="0"/>
          <w:marBottom w:val="0"/>
          <w:divBdr>
            <w:top w:val="none" w:sz="0" w:space="0" w:color="auto"/>
            <w:left w:val="none" w:sz="0" w:space="0" w:color="auto"/>
            <w:bottom w:val="none" w:sz="0" w:space="0" w:color="auto"/>
            <w:right w:val="none" w:sz="0" w:space="0" w:color="auto"/>
          </w:divBdr>
          <w:divsChild>
            <w:div w:id="1764759604">
              <w:marLeft w:val="0"/>
              <w:marRight w:val="0"/>
              <w:marTop w:val="0"/>
              <w:marBottom w:val="0"/>
              <w:divBdr>
                <w:top w:val="none" w:sz="0" w:space="0" w:color="auto"/>
                <w:left w:val="none" w:sz="0" w:space="0" w:color="auto"/>
                <w:bottom w:val="none" w:sz="0" w:space="0" w:color="auto"/>
                <w:right w:val="none" w:sz="0" w:space="0" w:color="auto"/>
              </w:divBdr>
            </w:div>
            <w:div w:id="286931702">
              <w:marLeft w:val="0"/>
              <w:marRight w:val="0"/>
              <w:marTop w:val="0"/>
              <w:marBottom w:val="0"/>
              <w:divBdr>
                <w:top w:val="none" w:sz="0" w:space="0" w:color="auto"/>
                <w:left w:val="none" w:sz="0" w:space="0" w:color="auto"/>
                <w:bottom w:val="none" w:sz="0" w:space="0" w:color="auto"/>
                <w:right w:val="none" w:sz="0" w:space="0" w:color="auto"/>
              </w:divBdr>
            </w:div>
          </w:divsChild>
        </w:div>
        <w:div w:id="2122408152">
          <w:marLeft w:val="0"/>
          <w:marRight w:val="0"/>
          <w:marTop w:val="0"/>
          <w:marBottom w:val="0"/>
          <w:divBdr>
            <w:top w:val="none" w:sz="0" w:space="0" w:color="auto"/>
            <w:left w:val="none" w:sz="0" w:space="0" w:color="auto"/>
            <w:bottom w:val="none" w:sz="0" w:space="0" w:color="auto"/>
            <w:right w:val="none" w:sz="0" w:space="0" w:color="auto"/>
          </w:divBdr>
          <w:divsChild>
            <w:div w:id="1190416120">
              <w:marLeft w:val="0"/>
              <w:marRight w:val="0"/>
              <w:marTop w:val="0"/>
              <w:marBottom w:val="0"/>
              <w:divBdr>
                <w:top w:val="none" w:sz="0" w:space="0" w:color="auto"/>
                <w:left w:val="none" w:sz="0" w:space="0" w:color="auto"/>
                <w:bottom w:val="none" w:sz="0" w:space="0" w:color="auto"/>
                <w:right w:val="none" w:sz="0" w:space="0" w:color="auto"/>
              </w:divBdr>
            </w:div>
            <w:div w:id="462430130">
              <w:marLeft w:val="0"/>
              <w:marRight w:val="0"/>
              <w:marTop w:val="0"/>
              <w:marBottom w:val="0"/>
              <w:divBdr>
                <w:top w:val="none" w:sz="0" w:space="0" w:color="auto"/>
                <w:left w:val="none" w:sz="0" w:space="0" w:color="auto"/>
                <w:bottom w:val="none" w:sz="0" w:space="0" w:color="auto"/>
                <w:right w:val="none" w:sz="0" w:space="0" w:color="auto"/>
              </w:divBdr>
            </w:div>
          </w:divsChild>
        </w:div>
        <w:div w:id="1541626700">
          <w:marLeft w:val="0"/>
          <w:marRight w:val="0"/>
          <w:marTop w:val="0"/>
          <w:marBottom w:val="0"/>
          <w:divBdr>
            <w:top w:val="none" w:sz="0" w:space="0" w:color="auto"/>
            <w:left w:val="none" w:sz="0" w:space="0" w:color="auto"/>
            <w:bottom w:val="none" w:sz="0" w:space="0" w:color="auto"/>
            <w:right w:val="none" w:sz="0" w:space="0" w:color="auto"/>
          </w:divBdr>
          <w:divsChild>
            <w:div w:id="1593705301">
              <w:marLeft w:val="0"/>
              <w:marRight w:val="0"/>
              <w:marTop w:val="0"/>
              <w:marBottom w:val="0"/>
              <w:divBdr>
                <w:top w:val="none" w:sz="0" w:space="0" w:color="auto"/>
                <w:left w:val="none" w:sz="0" w:space="0" w:color="auto"/>
                <w:bottom w:val="none" w:sz="0" w:space="0" w:color="auto"/>
                <w:right w:val="none" w:sz="0" w:space="0" w:color="auto"/>
              </w:divBdr>
            </w:div>
            <w:div w:id="268005303">
              <w:marLeft w:val="0"/>
              <w:marRight w:val="0"/>
              <w:marTop w:val="0"/>
              <w:marBottom w:val="0"/>
              <w:divBdr>
                <w:top w:val="none" w:sz="0" w:space="0" w:color="auto"/>
                <w:left w:val="none" w:sz="0" w:space="0" w:color="auto"/>
                <w:bottom w:val="none" w:sz="0" w:space="0" w:color="auto"/>
                <w:right w:val="none" w:sz="0" w:space="0" w:color="auto"/>
              </w:divBdr>
              <w:divsChild>
                <w:div w:id="1696031827">
                  <w:marLeft w:val="0"/>
                  <w:marRight w:val="0"/>
                  <w:marTop w:val="0"/>
                  <w:marBottom w:val="0"/>
                  <w:divBdr>
                    <w:top w:val="none" w:sz="0" w:space="0" w:color="auto"/>
                    <w:left w:val="none" w:sz="0" w:space="0" w:color="auto"/>
                    <w:bottom w:val="none" w:sz="0" w:space="0" w:color="auto"/>
                    <w:right w:val="none" w:sz="0" w:space="0" w:color="auto"/>
                  </w:divBdr>
                </w:div>
                <w:div w:id="1558011089">
                  <w:marLeft w:val="0"/>
                  <w:marRight w:val="0"/>
                  <w:marTop w:val="0"/>
                  <w:marBottom w:val="0"/>
                  <w:divBdr>
                    <w:top w:val="none" w:sz="0" w:space="0" w:color="auto"/>
                    <w:left w:val="none" w:sz="0" w:space="0" w:color="auto"/>
                    <w:bottom w:val="none" w:sz="0" w:space="0" w:color="auto"/>
                    <w:right w:val="none" w:sz="0" w:space="0" w:color="auto"/>
                  </w:divBdr>
                </w:div>
                <w:div w:id="1887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2894">
          <w:marLeft w:val="0"/>
          <w:marRight w:val="0"/>
          <w:marTop w:val="0"/>
          <w:marBottom w:val="0"/>
          <w:divBdr>
            <w:top w:val="none" w:sz="0" w:space="0" w:color="auto"/>
            <w:left w:val="none" w:sz="0" w:space="0" w:color="auto"/>
            <w:bottom w:val="none" w:sz="0" w:space="0" w:color="auto"/>
            <w:right w:val="none" w:sz="0" w:space="0" w:color="auto"/>
          </w:divBdr>
          <w:divsChild>
            <w:div w:id="504630364">
              <w:marLeft w:val="0"/>
              <w:marRight w:val="0"/>
              <w:marTop w:val="0"/>
              <w:marBottom w:val="0"/>
              <w:divBdr>
                <w:top w:val="none" w:sz="0" w:space="0" w:color="auto"/>
                <w:left w:val="none" w:sz="0" w:space="0" w:color="auto"/>
                <w:bottom w:val="none" w:sz="0" w:space="0" w:color="auto"/>
                <w:right w:val="none" w:sz="0" w:space="0" w:color="auto"/>
              </w:divBdr>
            </w:div>
            <w:div w:id="816341387">
              <w:marLeft w:val="0"/>
              <w:marRight w:val="0"/>
              <w:marTop w:val="0"/>
              <w:marBottom w:val="0"/>
              <w:divBdr>
                <w:top w:val="none" w:sz="0" w:space="0" w:color="auto"/>
                <w:left w:val="none" w:sz="0" w:space="0" w:color="auto"/>
                <w:bottom w:val="none" w:sz="0" w:space="0" w:color="auto"/>
                <w:right w:val="none" w:sz="0" w:space="0" w:color="auto"/>
              </w:divBdr>
            </w:div>
          </w:divsChild>
        </w:div>
        <w:div w:id="2002390640">
          <w:marLeft w:val="0"/>
          <w:marRight w:val="0"/>
          <w:marTop w:val="0"/>
          <w:marBottom w:val="0"/>
          <w:divBdr>
            <w:top w:val="none" w:sz="0" w:space="0" w:color="auto"/>
            <w:left w:val="none" w:sz="0" w:space="0" w:color="auto"/>
            <w:bottom w:val="none" w:sz="0" w:space="0" w:color="auto"/>
            <w:right w:val="none" w:sz="0" w:space="0" w:color="auto"/>
          </w:divBdr>
          <w:divsChild>
            <w:div w:id="1728727325">
              <w:marLeft w:val="0"/>
              <w:marRight w:val="0"/>
              <w:marTop w:val="0"/>
              <w:marBottom w:val="0"/>
              <w:divBdr>
                <w:top w:val="none" w:sz="0" w:space="0" w:color="auto"/>
                <w:left w:val="none" w:sz="0" w:space="0" w:color="auto"/>
                <w:bottom w:val="none" w:sz="0" w:space="0" w:color="auto"/>
                <w:right w:val="none" w:sz="0" w:space="0" w:color="auto"/>
              </w:divBdr>
            </w:div>
            <w:div w:id="1858687862">
              <w:marLeft w:val="0"/>
              <w:marRight w:val="0"/>
              <w:marTop w:val="0"/>
              <w:marBottom w:val="0"/>
              <w:divBdr>
                <w:top w:val="none" w:sz="0" w:space="0" w:color="auto"/>
                <w:left w:val="none" w:sz="0" w:space="0" w:color="auto"/>
                <w:bottom w:val="none" w:sz="0" w:space="0" w:color="auto"/>
                <w:right w:val="none" w:sz="0" w:space="0" w:color="auto"/>
              </w:divBdr>
            </w:div>
          </w:divsChild>
        </w:div>
        <w:div w:id="906381992">
          <w:marLeft w:val="0"/>
          <w:marRight w:val="0"/>
          <w:marTop w:val="0"/>
          <w:marBottom w:val="0"/>
          <w:divBdr>
            <w:top w:val="none" w:sz="0" w:space="0" w:color="auto"/>
            <w:left w:val="none" w:sz="0" w:space="0" w:color="auto"/>
            <w:bottom w:val="none" w:sz="0" w:space="0" w:color="auto"/>
            <w:right w:val="none" w:sz="0" w:space="0" w:color="auto"/>
          </w:divBdr>
          <w:divsChild>
            <w:div w:id="1696809868">
              <w:marLeft w:val="0"/>
              <w:marRight w:val="0"/>
              <w:marTop w:val="0"/>
              <w:marBottom w:val="0"/>
              <w:divBdr>
                <w:top w:val="none" w:sz="0" w:space="0" w:color="auto"/>
                <w:left w:val="none" w:sz="0" w:space="0" w:color="auto"/>
                <w:bottom w:val="none" w:sz="0" w:space="0" w:color="auto"/>
                <w:right w:val="none" w:sz="0" w:space="0" w:color="auto"/>
              </w:divBdr>
            </w:div>
            <w:div w:id="1799835018">
              <w:marLeft w:val="0"/>
              <w:marRight w:val="0"/>
              <w:marTop w:val="0"/>
              <w:marBottom w:val="0"/>
              <w:divBdr>
                <w:top w:val="none" w:sz="0" w:space="0" w:color="auto"/>
                <w:left w:val="none" w:sz="0" w:space="0" w:color="auto"/>
                <w:bottom w:val="none" w:sz="0" w:space="0" w:color="auto"/>
                <w:right w:val="none" w:sz="0" w:space="0" w:color="auto"/>
              </w:divBdr>
            </w:div>
          </w:divsChild>
        </w:div>
        <w:div w:id="1914659790">
          <w:marLeft w:val="0"/>
          <w:marRight w:val="0"/>
          <w:marTop w:val="0"/>
          <w:marBottom w:val="0"/>
          <w:divBdr>
            <w:top w:val="none" w:sz="0" w:space="0" w:color="auto"/>
            <w:left w:val="none" w:sz="0" w:space="0" w:color="auto"/>
            <w:bottom w:val="none" w:sz="0" w:space="0" w:color="auto"/>
            <w:right w:val="none" w:sz="0" w:space="0" w:color="auto"/>
          </w:divBdr>
          <w:divsChild>
            <w:div w:id="823468576">
              <w:marLeft w:val="0"/>
              <w:marRight w:val="0"/>
              <w:marTop w:val="0"/>
              <w:marBottom w:val="0"/>
              <w:divBdr>
                <w:top w:val="none" w:sz="0" w:space="0" w:color="auto"/>
                <w:left w:val="none" w:sz="0" w:space="0" w:color="auto"/>
                <w:bottom w:val="none" w:sz="0" w:space="0" w:color="auto"/>
                <w:right w:val="none" w:sz="0" w:space="0" w:color="auto"/>
              </w:divBdr>
            </w:div>
            <w:div w:id="10589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ces-war-records.co.uk/medals/british-war-meda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orces-war-records.co.uk/medals/victory-meda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12EB9-38EB-4FD9-BB46-C9487833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Doran</dc:creator>
  <cp:keywords/>
  <dc:description/>
  <cp:lastModifiedBy>John Doran</cp:lastModifiedBy>
  <cp:revision>21</cp:revision>
  <cp:lastPrinted>2018-10-29T01:11:00Z</cp:lastPrinted>
  <dcterms:created xsi:type="dcterms:W3CDTF">2018-10-28T19:15:00Z</dcterms:created>
  <dcterms:modified xsi:type="dcterms:W3CDTF">2018-11-04T20:34:00Z</dcterms:modified>
</cp:coreProperties>
</file>