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7323C" w14:textId="5FF76B2E" w:rsidR="00093E5E" w:rsidRDefault="00C0499B">
      <w:pPr>
        <w:rPr>
          <w:b/>
          <w:sz w:val="28"/>
          <w:szCs w:val="28"/>
        </w:rPr>
      </w:pPr>
      <w:r>
        <w:rPr>
          <w:b/>
          <w:sz w:val="28"/>
          <w:szCs w:val="28"/>
        </w:rPr>
        <w:t>B/1828</w:t>
      </w:r>
      <w:r w:rsidR="00D65127" w:rsidRPr="00D65127">
        <w:rPr>
          <w:b/>
          <w:sz w:val="28"/>
          <w:szCs w:val="28"/>
        </w:rPr>
        <w:t xml:space="preserve"> Rifleman </w:t>
      </w:r>
      <w:r>
        <w:rPr>
          <w:b/>
          <w:sz w:val="28"/>
          <w:szCs w:val="28"/>
        </w:rPr>
        <w:t>John Sava</w:t>
      </w:r>
      <w:r w:rsidR="001103E9">
        <w:rPr>
          <w:b/>
          <w:sz w:val="28"/>
          <w:szCs w:val="28"/>
        </w:rPr>
        <w:t>g</w:t>
      </w:r>
      <w:r>
        <w:rPr>
          <w:b/>
          <w:sz w:val="28"/>
          <w:szCs w:val="28"/>
        </w:rPr>
        <w:t>e</w:t>
      </w:r>
    </w:p>
    <w:p w14:paraId="7694BC3F" w14:textId="550C4BF5" w:rsidR="00A7708F" w:rsidRDefault="00C0499B" w:rsidP="00A7708F">
      <w:r>
        <w:t>8</w:t>
      </w:r>
      <w:r w:rsidRPr="00C0499B">
        <w:rPr>
          <w:vertAlign w:val="superscript"/>
        </w:rPr>
        <w:t>th</w:t>
      </w:r>
      <w:r>
        <w:t xml:space="preserve"> Btn. The Rifle Brigade.</w:t>
      </w:r>
    </w:p>
    <w:p w14:paraId="32ED7D30" w14:textId="2AF55F1F" w:rsidR="00D65127" w:rsidRDefault="00D65127"/>
    <w:p w14:paraId="224EE781" w14:textId="6DD5A5BD" w:rsidR="00513CB7" w:rsidRDefault="00513CB7">
      <w:r>
        <w:t xml:space="preserve">John was the son of John and Elizabeth Savage of Salford. He was also the husband of Jane Savage of 4 Seddon St, </w:t>
      </w:r>
      <w:proofErr w:type="spellStart"/>
      <w:r>
        <w:t>Ordsall</w:t>
      </w:r>
      <w:proofErr w:type="spellEnd"/>
      <w:r>
        <w:t xml:space="preserve"> Lane, Salford, Manchester.</w:t>
      </w:r>
    </w:p>
    <w:p w14:paraId="5828962E" w14:textId="77777777" w:rsidR="008E47DF" w:rsidRPr="008E47DF" w:rsidRDefault="008E47DF"/>
    <w:p w14:paraId="205AAECB" w14:textId="7F0B3E42" w:rsidR="00AD5B16" w:rsidRDefault="00C0499B">
      <w:r>
        <w:t>B/1828</w:t>
      </w:r>
      <w:r w:rsidR="00D65127" w:rsidRPr="00D65127">
        <w:t xml:space="preserve"> Rifleman </w:t>
      </w:r>
      <w:r>
        <w:t>John Savage</w:t>
      </w:r>
      <w:r w:rsidR="00D65127">
        <w:t xml:space="preserve"> enlisted in the </w:t>
      </w:r>
      <w:r>
        <w:t>8</w:t>
      </w:r>
      <w:r w:rsidRPr="00C0499B">
        <w:rPr>
          <w:vertAlign w:val="superscript"/>
        </w:rPr>
        <w:t>th</w:t>
      </w:r>
      <w:r>
        <w:t xml:space="preserve"> </w:t>
      </w:r>
      <w:proofErr w:type="spellStart"/>
      <w:r>
        <w:t>Btn</w:t>
      </w:r>
      <w:proofErr w:type="spellEnd"/>
      <w:r>
        <w:t xml:space="preserve"> the Rifle Brigade and served </w:t>
      </w:r>
      <w:r w:rsidR="00513CB7">
        <w:t xml:space="preserve">initially in </w:t>
      </w:r>
      <w:r>
        <w:t>India. He</w:t>
      </w:r>
      <w:r w:rsidR="00D65127">
        <w:t xml:space="preserve"> was killed in action</w:t>
      </w:r>
      <w:r w:rsidR="009B2AF1">
        <w:t>, o</w:t>
      </w:r>
      <w:r w:rsidR="00D65127">
        <w:t>n the 1</w:t>
      </w:r>
      <w:r>
        <w:t>9</w:t>
      </w:r>
      <w:r w:rsidR="00D65127" w:rsidRPr="00D65127">
        <w:rPr>
          <w:vertAlign w:val="superscript"/>
        </w:rPr>
        <w:t>th</w:t>
      </w:r>
      <w:r w:rsidR="00D65127">
        <w:t xml:space="preserve"> August 191</w:t>
      </w:r>
      <w:r>
        <w:t>5</w:t>
      </w:r>
      <w:r w:rsidR="00513CB7">
        <w:t xml:space="preserve"> and </w:t>
      </w:r>
      <w:r w:rsidR="00AD5B16">
        <w:t xml:space="preserve">was </w:t>
      </w:r>
      <w:r w:rsidR="00D65127">
        <w:t xml:space="preserve">aged </w:t>
      </w:r>
      <w:r>
        <w:t>47</w:t>
      </w:r>
      <w:r w:rsidR="00D65127">
        <w:t xml:space="preserve"> years</w:t>
      </w:r>
      <w:r w:rsidR="00AD5B16">
        <w:t xml:space="preserve"> at the </w:t>
      </w:r>
      <w:r w:rsidR="00513CB7">
        <w:t>time of his death. H</w:t>
      </w:r>
      <w:r>
        <w:t>e</w:t>
      </w:r>
      <w:r w:rsidR="00513CB7">
        <w:t xml:space="preserve"> is buried at </w:t>
      </w:r>
      <w:proofErr w:type="spellStart"/>
      <w:r w:rsidR="00513CB7">
        <w:t>Potijze</w:t>
      </w:r>
      <w:proofErr w:type="spellEnd"/>
      <w:r w:rsidR="00513CB7">
        <w:t xml:space="preserve"> Burial Ground Cemetery</w:t>
      </w:r>
      <w:r w:rsidR="009F010D">
        <w:t>, Ypres, Belgium,</w:t>
      </w:r>
      <w:bookmarkStart w:id="0" w:name="_GoBack"/>
      <w:bookmarkEnd w:id="0"/>
      <w:r w:rsidR="00513CB7">
        <w:t xml:space="preserve"> with the inscription</w:t>
      </w:r>
      <w:r w:rsidR="00F2537C">
        <w:t xml:space="preserve"> “Too dearly loved to be forgotten by his Dear Wife and Loving Children. RIP.</w:t>
      </w:r>
      <w:r w:rsidR="002E3760">
        <w:t>”</w:t>
      </w:r>
      <w:r w:rsidR="00F2537C">
        <w:t xml:space="preserve"> </w:t>
      </w:r>
    </w:p>
    <w:p w14:paraId="69793E4F" w14:textId="52CE0C25" w:rsidR="00230220" w:rsidRDefault="00230220">
      <w:pPr>
        <w:rPr>
          <w:noProof/>
        </w:rPr>
      </w:pPr>
    </w:p>
    <w:p w14:paraId="2D65F807" w14:textId="190753DA" w:rsidR="007B4A9A" w:rsidRDefault="007B4A9A"/>
    <w:p w14:paraId="6231DB79" w14:textId="24CBFA12" w:rsidR="002B7124" w:rsidRDefault="00C70A0B">
      <w:r>
        <w:rPr>
          <w:noProof/>
        </w:rPr>
        <w:drawing>
          <wp:anchor distT="0" distB="0" distL="114300" distR="114300" simplePos="0" relativeHeight="251664384" behindDoc="0" locked="0" layoutInCell="1" allowOverlap="1" wp14:anchorId="40B6E5EF" wp14:editId="0ED16558">
            <wp:simplePos x="0" y="0"/>
            <wp:positionH relativeFrom="column">
              <wp:posOffset>3457575</wp:posOffset>
            </wp:positionH>
            <wp:positionV relativeFrom="paragraph">
              <wp:posOffset>496570</wp:posOffset>
            </wp:positionV>
            <wp:extent cx="2628900" cy="2724150"/>
            <wp:effectExtent l="0" t="38100" r="57150" b="38100"/>
            <wp:wrapThrough wrapText="bothSides">
              <wp:wrapPolygon edited="0">
                <wp:start x="20191" y="-302"/>
                <wp:lineTo x="157" y="151"/>
                <wp:lineTo x="157" y="20694"/>
                <wp:lineTo x="8139" y="21600"/>
                <wp:lineTo x="20191" y="21751"/>
                <wp:lineTo x="21913" y="21751"/>
                <wp:lineTo x="21913" y="-302"/>
                <wp:lineTo x="20191" y="-302"/>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2724150"/>
                    </a:xfrm>
                    <a:prstGeom prst="rect">
                      <a:avLst/>
                    </a:prstGeom>
                    <a:noFill/>
                    <a:ln>
                      <a:noFill/>
                    </a:ln>
                    <a:scene3d>
                      <a:camera prst="perspectiveContrastingLeftFacing">
                        <a:rot lat="1200000" lon="21594000" rev="16200000"/>
                      </a:camera>
                      <a:lightRig rig="threePt" dir="t"/>
                    </a:scene3d>
                  </pic:spPr>
                </pic:pic>
              </a:graphicData>
            </a:graphic>
            <wp14:sizeRelH relativeFrom="margin">
              <wp14:pctWidth>0</wp14:pctWidth>
            </wp14:sizeRelH>
            <wp14:sizeRelV relativeFrom="margin">
              <wp14:pctHeight>0</wp14:pctHeight>
            </wp14:sizeRelV>
          </wp:anchor>
        </w:drawing>
      </w:r>
      <w:r w:rsidR="007B4A9A">
        <w:rPr>
          <w:noProof/>
        </w:rPr>
        <w:drawing>
          <wp:inline distT="0" distB="0" distL="0" distR="0" wp14:anchorId="5591EEDB" wp14:editId="7FD874C7">
            <wp:extent cx="2971824" cy="201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6949" cy="2029577"/>
                    </a:xfrm>
                    <a:prstGeom prst="rect">
                      <a:avLst/>
                    </a:prstGeom>
                    <a:noFill/>
                    <a:ln>
                      <a:noFill/>
                    </a:ln>
                  </pic:spPr>
                </pic:pic>
              </a:graphicData>
            </a:graphic>
          </wp:inline>
        </w:drawing>
      </w:r>
    </w:p>
    <w:p w14:paraId="5A552B74" w14:textId="5827CF91" w:rsidR="00B07C1D" w:rsidRDefault="00B07C1D"/>
    <w:p w14:paraId="57F499AB" w14:textId="2910AB82" w:rsidR="00B07C1D" w:rsidRDefault="00FF416B">
      <w:r>
        <w:rPr>
          <w:noProof/>
        </w:rPr>
        <w:drawing>
          <wp:anchor distT="0" distB="0" distL="114300" distR="114300" simplePos="0" relativeHeight="251663360" behindDoc="0" locked="0" layoutInCell="1" allowOverlap="1" wp14:anchorId="74E06A7C" wp14:editId="760F6147">
            <wp:simplePos x="0" y="0"/>
            <wp:positionH relativeFrom="column">
              <wp:posOffset>28575</wp:posOffset>
            </wp:positionH>
            <wp:positionV relativeFrom="paragraph">
              <wp:posOffset>111760</wp:posOffset>
            </wp:positionV>
            <wp:extent cx="2946400" cy="2295525"/>
            <wp:effectExtent l="0" t="0" r="6350" b="9525"/>
            <wp:wrapThrough wrapText="bothSides">
              <wp:wrapPolygon edited="0">
                <wp:start x="0" y="0"/>
                <wp:lineTo x="0" y="21510"/>
                <wp:lineTo x="21507" y="21510"/>
                <wp:lineTo x="2150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6400"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A987F0" w14:textId="3EACB36E" w:rsidR="00B07C1D" w:rsidRDefault="00B07C1D"/>
    <w:p w14:paraId="394A342E" w14:textId="17656F38" w:rsidR="00B07C1D" w:rsidRDefault="00B07C1D"/>
    <w:p w14:paraId="6B60187A" w14:textId="2AAAA1EC" w:rsidR="00B07C1D" w:rsidRDefault="00B07C1D"/>
    <w:p w14:paraId="3DB2DBF8" w14:textId="5D7593A3" w:rsidR="00B07C1D" w:rsidRDefault="00B07C1D"/>
    <w:p w14:paraId="48DCA42A" w14:textId="1D60C756" w:rsidR="00B07C1D" w:rsidRDefault="00B07C1D"/>
    <w:p w14:paraId="3CCB7D2A" w14:textId="49689380" w:rsidR="00B07C1D" w:rsidRDefault="00B07C1D"/>
    <w:p w14:paraId="7F4CAC62" w14:textId="0BF39F85" w:rsidR="00B07C1D" w:rsidRDefault="00B07C1D"/>
    <w:p w14:paraId="73D05F3B" w14:textId="5DA7AE28" w:rsidR="00B07C1D" w:rsidRDefault="00B07C1D"/>
    <w:p w14:paraId="540FA44E" w14:textId="74DD14B0" w:rsidR="00B07C1D" w:rsidRDefault="00B07C1D"/>
    <w:p w14:paraId="01E37E5B" w14:textId="3CAB84DB" w:rsidR="00B07C1D" w:rsidRDefault="00B07C1D"/>
    <w:p w14:paraId="50032F75" w14:textId="43BC972D" w:rsidR="00B07C1D" w:rsidRDefault="00C70A0B">
      <w:r w:rsidRPr="008E47DF">
        <w:rPr>
          <w:rFonts w:ascii="Arial" w:hAnsi="Arial" w:cs="Arial"/>
          <w:noProof/>
          <w:color w:val="333333"/>
          <w:sz w:val="16"/>
          <w:szCs w:val="16"/>
        </w:rPr>
        <w:lastRenderedPageBreak/>
        <w:drawing>
          <wp:anchor distT="0" distB="0" distL="0" distR="0" simplePos="0" relativeHeight="251661312" behindDoc="0" locked="0" layoutInCell="1" allowOverlap="0" wp14:anchorId="67C0FFA4" wp14:editId="0E0C5272">
            <wp:simplePos x="0" y="0"/>
            <wp:positionH relativeFrom="column">
              <wp:posOffset>4572000</wp:posOffset>
            </wp:positionH>
            <wp:positionV relativeFrom="line">
              <wp:posOffset>57785</wp:posOffset>
            </wp:positionV>
            <wp:extent cx="1524000" cy="2933700"/>
            <wp:effectExtent l="0" t="0" r="0" b="0"/>
            <wp:wrapThrough wrapText="bothSides">
              <wp:wrapPolygon edited="0">
                <wp:start x="0" y="0"/>
                <wp:lineTo x="0" y="21460"/>
                <wp:lineTo x="21330" y="21460"/>
                <wp:lineTo x="21330" y="0"/>
                <wp:lineTo x="0" y="0"/>
              </wp:wrapPolygon>
            </wp:wrapThrough>
            <wp:docPr id="3" name="Picture 3" descr="british war 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tish war med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7DF">
        <w:rPr>
          <w:rFonts w:ascii="Arial" w:hAnsi="Arial" w:cs="Arial"/>
          <w:b/>
          <w:bCs/>
          <w:noProof/>
          <w:color w:val="333333"/>
          <w:sz w:val="16"/>
          <w:szCs w:val="16"/>
        </w:rPr>
        <w:drawing>
          <wp:anchor distT="0" distB="0" distL="0" distR="0" simplePos="0" relativeHeight="251660288" behindDoc="0" locked="0" layoutInCell="1" allowOverlap="0" wp14:anchorId="24594828" wp14:editId="3E143EDD">
            <wp:simplePos x="0" y="0"/>
            <wp:positionH relativeFrom="column">
              <wp:posOffset>2969260</wp:posOffset>
            </wp:positionH>
            <wp:positionV relativeFrom="line">
              <wp:posOffset>55880</wp:posOffset>
            </wp:positionV>
            <wp:extent cx="1524000" cy="3098800"/>
            <wp:effectExtent l="0" t="0" r="0" b="6350"/>
            <wp:wrapThrough wrapText="bothSides">
              <wp:wrapPolygon edited="0">
                <wp:start x="0" y="0"/>
                <wp:lineTo x="0" y="21511"/>
                <wp:lineTo x="21330" y="21511"/>
                <wp:lineTo x="21330" y="0"/>
                <wp:lineTo x="0" y="0"/>
              </wp:wrapPolygon>
            </wp:wrapThrough>
            <wp:docPr id="2" name="Picture 2" descr="victory 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y med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309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533EC04" wp14:editId="4B7A169A">
            <wp:simplePos x="0" y="0"/>
            <wp:positionH relativeFrom="column">
              <wp:posOffset>57150</wp:posOffset>
            </wp:positionH>
            <wp:positionV relativeFrom="paragraph">
              <wp:posOffset>438150</wp:posOffset>
            </wp:positionV>
            <wp:extent cx="3209925" cy="2447925"/>
            <wp:effectExtent l="0" t="438150" r="0" b="428625"/>
            <wp:wrapThrough wrapText="bothSides">
              <wp:wrapPolygon edited="0">
                <wp:start x="2179" y="-3866"/>
                <wp:lineTo x="2179" y="25214"/>
                <wp:lineTo x="19228" y="25214"/>
                <wp:lineTo x="19228" y="-3866"/>
                <wp:lineTo x="2179" y="-386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9925" cy="2447925"/>
                    </a:xfrm>
                    <a:prstGeom prst="rect">
                      <a:avLst/>
                    </a:prstGeom>
                    <a:noFill/>
                    <a:ln>
                      <a:noFill/>
                    </a:ln>
                    <a:scene3d>
                      <a:camera prst="orthographicFront">
                        <a:rot lat="0" lon="0" rev="16200000"/>
                      </a:camera>
                      <a:lightRig rig="threePt" dir="t"/>
                    </a:scene3d>
                  </pic:spPr>
                </pic:pic>
              </a:graphicData>
            </a:graphic>
            <wp14:sizeRelH relativeFrom="page">
              <wp14:pctWidth>0</wp14:pctWidth>
            </wp14:sizeRelH>
            <wp14:sizeRelV relativeFrom="page">
              <wp14:pctHeight>0</wp14:pctHeight>
            </wp14:sizeRelV>
          </wp:anchor>
        </w:drawing>
      </w:r>
    </w:p>
    <w:p w14:paraId="36C28D0B" w14:textId="21FDC264" w:rsidR="00B07C1D" w:rsidRDefault="00B07C1D"/>
    <w:p w14:paraId="6A6C982E" w14:textId="73E9BA42" w:rsidR="00B07C1D" w:rsidRDefault="00B07C1D"/>
    <w:p w14:paraId="04BADCDA" w14:textId="1CD1C7A0" w:rsidR="00B07C1D" w:rsidRDefault="00B07C1D"/>
    <w:p w14:paraId="07A9C3C9" w14:textId="103F69F7" w:rsidR="00B07C1D" w:rsidRDefault="00B07C1D"/>
    <w:p w14:paraId="2D6E440A" w14:textId="51EEE342" w:rsidR="00B07C1D" w:rsidRDefault="00B07C1D"/>
    <w:p w14:paraId="5EE59D0D" w14:textId="11DA67AB" w:rsidR="00B07C1D" w:rsidRDefault="00B07C1D"/>
    <w:p w14:paraId="4F9F1D15" w14:textId="54CE178B" w:rsidR="00B07C1D" w:rsidRDefault="00B07C1D"/>
    <w:p w14:paraId="702D691B" w14:textId="53B577FF" w:rsidR="00B07C1D" w:rsidRDefault="00B07C1D"/>
    <w:p w14:paraId="68921914" w14:textId="0FE35390" w:rsidR="00B07C1D" w:rsidRDefault="00B07C1D"/>
    <w:p w14:paraId="69446731" w14:textId="4D10A3A4" w:rsidR="00B07C1D" w:rsidRDefault="00B07C1D"/>
    <w:p w14:paraId="7501BD63" w14:textId="62528F74" w:rsidR="00B07C1D" w:rsidRDefault="00B07C1D"/>
    <w:p w14:paraId="3F591A80" w14:textId="2DF527BA" w:rsidR="00B07C1D" w:rsidRDefault="00B07C1D"/>
    <w:p w14:paraId="2056A153" w14:textId="132A98FB" w:rsidR="00B07C1D" w:rsidRDefault="00B07C1D"/>
    <w:p w14:paraId="643B8356" w14:textId="53EF2479" w:rsidR="00C70A0B" w:rsidRDefault="00C70A0B"/>
    <w:p w14:paraId="1857071B" w14:textId="5DB865C8" w:rsidR="00C70A0B" w:rsidRDefault="00C70A0B"/>
    <w:p w14:paraId="062594BC" w14:textId="6AC79310" w:rsidR="00C70A0B" w:rsidRDefault="00C70A0B"/>
    <w:p w14:paraId="0561B172" w14:textId="77777777" w:rsidR="00C70A0B" w:rsidRDefault="00C70A0B"/>
    <w:p w14:paraId="05B23962" w14:textId="163D690A" w:rsidR="00B07C1D" w:rsidRDefault="00B07C1D"/>
    <w:p w14:paraId="16F81D1D" w14:textId="639A3ACD" w:rsidR="00B07C1D" w:rsidRDefault="00B07C1D"/>
    <w:p w14:paraId="432DCFB8" w14:textId="330CEF49" w:rsidR="00A7708F" w:rsidRPr="008E47DF" w:rsidRDefault="00A7708F" w:rsidP="008E47DF">
      <w:pPr>
        <w:shd w:val="clear" w:color="auto" w:fill="FFFFFF"/>
        <w:rPr>
          <w:rFonts w:ascii="Arial" w:hAnsi="Arial" w:cs="Arial"/>
          <w:color w:val="333333"/>
          <w:sz w:val="16"/>
          <w:szCs w:val="16"/>
        </w:rPr>
      </w:pPr>
      <w:r w:rsidRPr="008E47DF">
        <w:rPr>
          <w:rFonts w:ascii="Arial" w:hAnsi="Arial" w:cs="Arial"/>
          <w:b/>
          <w:bCs/>
          <w:color w:val="333333"/>
          <w:sz w:val="16"/>
          <w:szCs w:val="16"/>
        </w:rPr>
        <w:t>Campaign Medals:</w:t>
      </w:r>
    </w:p>
    <w:p w14:paraId="5852A267" w14:textId="6CB222F0" w:rsidR="008E47DF" w:rsidRDefault="009F010D" w:rsidP="00A7708F">
      <w:pPr>
        <w:shd w:val="clear" w:color="auto" w:fill="FFFFFF"/>
        <w:rPr>
          <w:rStyle w:val="extrainfo"/>
          <w:rFonts w:ascii="Arial" w:hAnsi="Arial" w:cs="Arial"/>
          <w:b/>
          <w:bCs/>
          <w:color w:val="333333"/>
          <w:sz w:val="16"/>
          <w:szCs w:val="16"/>
        </w:rPr>
      </w:pPr>
      <w:hyperlink r:id="rId11" w:history="1">
        <w:r w:rsidR="00A7708F" w:rsidRPr="008E47DF">
          <w:rPr>
            <w:rStyle w:val="Hyperlink"/>
            <w:rFonts w:ascii="Arial" w:hAnsi="Arial" w:cs="Arial"/>
            <w:b/>
            <w:bCs/>
            <w:color w:val="1779BA"/>
            <w:sz w:val="16"/>
            <w:szCs w:val="16"/>
          </w:rPr>
          <w:t>Victory Medal</w:t>
        </w:r>
      </w:hyperlink>
      <w:r w:rsidR="00A7708F" w:rsidRPr="008E47DF">
        <w:rPr>
          <w:rFonts w:ascii="Arial" w:hAnsi="Arial" w:cs="Arial"/>
          <w:color w:val="333333"/>
          <w:sz w:val="16"/>
          <w:szCs w:val="16"/>
        </w:rPr>
        <w:br/>
      </w:r>
    </w:p>
    <w:p w14:paraId="4F86A813" w14:textId="1AC13D5E" w:rsidR="00A7708F" w:rsidRPr="008E47DF" w:rsidRDefault="00A7708F" w:rsidP="00A7708F">
      <w:pPr>
        <w:shd w:val="clear" w:color="auto" w:fill="FFFFFF"/>
        <w:rPr>
          <w:rFonts w:ascii="Arial" w:hAnsi="Arial" w:cs="Arial"/>
          <w:color w:val="333333"/>
          <w:sz w:val="16"/>
          <w:szCs w:val="16"/>
        </w:rPr>
      </w:pPr>
      <w:r w:rsidRPr="008E47DF">
        <w:rPr>
          <w:rStyle w:val="extrainfo"/>
          <w:rFonts w:ascii="Arial" w:hAnsi="Arial" w:cs="Arial"/>
          <w:color w:val="333333"/>
          <w:sz w:val="16"/>
          <w:szCs w:val="16"/>
        </w:rPr>
        <w:t>With the information in</w:t>
      </w:r>
      <w:r w:rsidR="001103E9">
        <w:rPr>
          <w:rStyle w:val="extrainfo"/>
          <w:rFonts w:ascii="Arial" w:hAnsi="Arial" w:cs="Arial"/>
          <w:color w:val="333333"/>
          <w:sz w:val="16"/>
          <w:szCs w:val="16"/>
        </w:rPr>
        <w:t xml:space="preserve"> John Savage’s</w:t>
      </w:r>
      <w:r w:rsidRPr="008E47DF">
        <w:rPr>
          <w:rStyle w:val="extrainfo"/>
          <w:rFonts w:ascii="Arial" w:hAnsi="Arial" w:cs="Arial"/>
          <w:color w:val="333333"/>
          <w:sz w:val="16"/>
          <w:szCs w:val="16"/>
        </w:rPr>
        <w:t xml:space="preserve"> record, it is likely that they were entitled to the Victory medal, also called the Inter Allied Victory Medal. This medal was awarded to all who received the 1914 Star or 1914-15 Star and, with certain exceptions, to those who received the British War Medal. It was never awarded alone. These three medals were sometimes irreverently referred to as Pip, Squeak and Wilfred.</w:t>
      </w:r>
      <w:r w:rsidRPr="008E47DF">
        <w:rPr>
          <w:rFonts w:ascii="Arial" w:hAnsi="Arial" w:cs="Arial"/>
          <w:color w:val="333333"/>
          <w:sz w:val="16"/>
          <w:szCs w:val="16"/>
        </w:rPr>
        <w:br/>
      </w:r>
      <w:r w:rsidRPr="008E47DF">
        <w:rPr>
          <w:rFonts w:ascii="Arial" w:hAnsi="Arial" w:cs="Arial"/>
          <w:color w:val="333333"/>
          <w:sz w:val="16"/>
          <w:szCs w:val="16"/>
        </w:rPr>
        <w:br/>
      </w:r>
      <w:r w:rsidRPr="008E47DF">
        <w:rPr>
          <w:rStyle w:val="extrainfo"/>
          <w:rFonts w:ascii="Arial" w:hAnsi="Arial" w:cs="Arial"/>
          <w:color w:val="333333"/>
          <w:sz w:val="16"/>
          <w:szCs w:val="16"/>
        </w:rPr>
        <w:t xml:space="preserve">Eligibility for this award consisted of having been mobilised, fighting, having served in any of the theatres of operations, or at sea, between midnight 4th/5th </w:t>
      </w:r>
      <w:proofErr w:type="gramStart"/>
      <w:r w:rsidRPr="008E47DF">
        <w:rPr>
          <w:rStyle w:val="extrainfo"/>
          <w:rFonts w:ascii="Arial" w:hAnsi="Arial" w:cs="Arial"/>
          <w:color w:val="333333"/>
          <w:sz w:val="16"/>
          <w:szCs w:val="16"/>
        </w:rPr>
        <w:t>August,</w:t>
      </w:r>
      <w:proofErr w:type="gramEnd"/>
      <w:r w:rsidRPr="008E47DF">
        <w:rPr>
          <w:rStyle w:val="extrainfo"/>
          <w:rFonts w:ascii="Arial" w:hAnsi="Arial" w:cs="Arial"/>
          <w:color w:val="333333"/>
          <w:sz w:val="16"/>
          <w:szCs w:val="16"/>
        </w:rPr>
        <w:t xml:space="preserve"> 1914, and midnight, 11th/12th November, 1918. Women who served in any of the various military organisations in a theatre of operations were also eligible.</w:t>
      </w:r>
      <w:r w:rsidRPr="008E47DF">
        <w:rPr>
          <w:rFonts w:ascii="Arial" w:hAnsi="Arial" w:cs="Arial"/>
          <w:color w:val="333333"/>
          <w:sz w:val="16"/>
          <w:szCs w:val="16"/>
        </w:rPr>
        <w:t xml:space="preserve"> </w:t>
      </w:r>
      <w:r w:rsidRPr="008E47DF">
        <w:rPr>
          <w:rFonts w:ascii="Arial" w:hAnsi="Arial" w:cs="Arial"/>
          <w:color w:val="333333"/>
          <w:sz w:val="16"/>
          <w:szCs w:val="16"/>
        </w:rPr>
        <w:br/>
        <w:t>Buy Medals</w:t>
      </w:r>
    </w:p>
    <w:p w14:paraId="7BEABFC2" w14:textId="6FA93111" w:rsidR="00A7708F" w:rsidRPr="008E47DF" w:rsidRDefault="00A7708F" w:rsidP="00A7708F">
      <w:pPr>
        <w:shd w:val="clear" w:color="auto" w:fill="FFFFFF"/>
        <w:rPr>
          <w:rFonts w:ascii="Arial" w:hAnsi="Arial" w:cs="Arial"/>
          <w:color w:val="333333"/>
          <w:sz w:val="16"/>
          <w:szCs w:val="16"/>
        </w:rPr>
      </w:pPr>
      <w:r w:rsidRPr="008E47DF">
        <w:rPr>
          <w:rFonts w:ascii="Arial" w:hAnsi="Arial" w:cs="Arial"/>
          <w:color w:val="333333"/>
          <w:sz w:val="16"/>
          <w:szCs w:val="16"/>
        </w:rPr>
        <w:t> </w:t>
      </w:r>
    </w:p>
    <w:p w14:paraId="77CB7407" w14:textId="2284D5A6" w:rsidR="00A7708F" w:rsidRPr="008E47DF" w:rsidRDefault="009F010D" w:rsidP="00A7708F">
      <w:pPr>
        <w:shd w:val="clear" w:color="auto" w:fill="FFFFFF"/>
        <w:rPr>
          <w:rFonts w:ascii="Arial" w:hAnsi="Arial" w:cs="Arial"/>
          <w:color w:val="333333"/>
          <w:sz w:val="16"/>
          <w:szCs w:val="16"/>
        </w:rPr>
      </w:pPr>
      <w:hyperlink r:id="rId12" w:history="1">
        <w:r w:rsidR="00A7708F" w:rsidRPr="008E47DF">
          <w:rPr>
            <w:rStyle w:val="Hyperlink"/>
            <w:rFonts w:ascii="Arial" w:hAnsi="Arial" w:cs="Arial"/>
            <w:b/>
            <w:bCs/>
            <w:color w:val="1779BA"/>
            <w:sz w:val="16"/>
            <w:szCs w:val="16"/>
          </w:rPr>
          <w:t>British War Medal</w:t>
        </w:r>
      </w:hyperlink>
      <w:r w:rsidR="00A7708F" w:rsidRPr="008E47DF">
        <w:rPr>
          <w:rFonts w:ascii="Arial" w:hAnsi="Arial" w:cs="Arial"/>
          <w:color w:val="333333"/>
          <w:sz w:val="16"/>
          <w:szCs w:val="16"/>
        </w:rPr>
        <w:br/>
      </w:r>
      <w:r w:rsidR="00A7708F" w:rsidRPr="008E47DF">
        <w:rPr>
          <w:rStyle w:val="extrainfo"/>
          <w:rFonts w:ascii="Arial" w:hAnsi="Arial" w:cs="Arial"/>
          <w:color w:val="333333"/>
          <w:sz w:val="16"/>
          <w:szCs w:val="16"/>
        </w:rPr>
        <w:t xml:space="preserve">With the information in </w:t>
      </w:r>
      <w:r w:rsidR="001103E9">
        <w:rPr>
          <w:rStyle w:val="extrainfo"/>
          <w:rFonts w:ascii="Arial" w:hAnsi="Arial" w:cs="Arial"/>
          <w:color w:val="333333"/>
          <w:sz w:val="16"/>
          <w:szCs w:val="16"/>
        </w:rPr>
        <w:t>John Savage’s</w:t>
      </w:r>
      <w:r w:rsidR="00A7708F" w:rsidRPr="008E47DF">
        <w:rPr>
          <w:rStyle w:val="extrainfo"/>
          <w:rFonts w:ascii="Arial" w:hAnsi="Arial" w:cs="Arial"/>
          <w:color w:val="333333"/>
          <w:sz w:val="16"/>
          <w:szCs w:val="16"/>
        </w:rPr>
        <w:t xml:space="preserve"> record, it is likely that they were entitled to the British War Medal for service in World War One. This British Empire campaign medal was issued for services between 5th August 1914 and 11th November 1918.</w:t>
      </w:r>
      <w:r w:rsidR="00A7708F" w:rsidRPr="008E47DF">
        <w:rPr>
          <w:rFonts w:ascii="Arial" w:hAnsi="Arial" w:cs="Arial"/>
          <w:color w:val="333333"/>
          <w:sz w:val="16"/>
          <w:szCs w:val="16"/>
        </w:rPr>
        <w:br/>
      </w:r>
      <w:r w:rsidR="00A7708F" w:rsidRPr="008E47DF">
        <w:rPr>
          <w:rFonts w:ascii="Arial" w:hAnsi="Arial" w:cs="Arial"/>
          <w:color w:val="333333"/>
          <w:sz w:val="16"/>
          <w:szCs w:val="16"/>
        </w:rPr>
        <w:br/>
      </w:r>
      <w:r w:rsidR="00A7708F" w:rsidRPr="008E47DF">
        <w:rPr>
          <w:rStyle w:val="extrainfo"/>
          <w:rFonts w:ascii="Arial" w:hAnsi="Arial" w:cs="Arial"/>
          <w:color w:val="333333"/>
          <w:sz w:val="16"/>
          <w:szCs w:val="16"/>
        </w:rPr>
        <w:t>The medal was automatically awarded in the event of death on active service before the completion of this period.</w:t>
      </w:r>
      <w:r w:rsidR="00A7708F" w:rsidRPr="008E47DF">
        <w:rPr>
          <w:rFonts w:ascii="Arial" w:hAnsi="Arial" w:cs="Arial"/>
          <w:color w:val="333333"/>
          <w:sz w:val="16"/>
          <w:szCs w:val="16"/>
        </w:rPr>
        <w:t xml:space="preserve"> </w:t>
      </w:r>
      <w:r w:rsidR="00A7708F" w:rsidRPr="008E47DF">
        <w:rPr>
          <w:rFonts w:ascii="Arial" w:hAnsi="Arial" w:cs="Arial"/>
          <w:color w:val="333333"/>
          <w:sz w:val="16"/>
          <w:szCs w:val="16"/>
        </w:rPr>
        <w:br/>
        <w:t>Buy Medals</w:t>
      </w:r>
    </w:p>
    <w:p w14:paraId="532F28CD" w14:textId="7685933C" w:rsidR="00A7708F" w:rsidRPr="008E47DF" w:rsidRDefault="00A7708F" w:rsidP="00A7708F">
      <w:pPr>
        <w:shd w:val="clear" w:color="auto" w:fill="FFFFFF"/>
        <w:rPr>
          <w:rFonts w:ascii="Arial" w:hAnsi="Arial" w:cs="Arial"/>
          <w:color w:val="333333"/>
          <w:sz w:val="16"/>
          <w:szCs w:val="16"/>
        </w:rPr>
      </w:pPr>
      <w:r w:rsidRPr="008E47DF">
        <w:rPr>
          <w:rFonts w:ascii="Arial" w:hAnsi="Arial" w:cs="Arial"/>
          <w:color w:val="333333"/>
          <w:sz w:val="16"/>
          <w:szCs w:val="16"/>
        </w:rPr>
        <w:t> </w:t>
      </w:r>
    </w:p>
    <w:p w14:paraId="5750DD10" w14:textId="743C077E" w:rsidR="00FF416B" w:rsidRDefault="009F010D" w:rsidP="00A7708F">
      <w:pPr>
        <w:shd w:val="clear" w:color="auto" w:fill="FFFFFF"/>
        <w:rPr>
          <w:rFonts w:ascii="Arial" w:hAnsi="Arial" w:cs="Arial"/>
          <w:noProof/>
          <w:color w:val="333333"/>
          <w:sz w:val="16"/>
          <w:szCs w:val="16"/>
        </w:rPr>
      </w:pPr>
      <w:hyperlink r:id="rId13" w:history="1">
        <w:r w:rsidR="00A7708F" w:rsidRPr="008E47DF">
          <w:rPr>
            <w:rStyle w:val="Hyperlink"/>
            <w:rFonts w:ascii="Arial" w:hAnsi="Arial" w:cs="Arial"/>
            <w:b/>
            <w:bCs/>
            <w:color w:val="1779BA"/>
            <w:sz w:val="16"/>
            <w:szCs w:val="16"/>
          </w:rPr>
          <w:t>Memorial Death Plaque Of WWI</w:t>
        </w:r>
      </w:hyperlink>
      <w:r w:rsidR="00A7708F" w:rsidRPr="008E47DF">
        <w:rPr>
          <w:rFonts w:ascii="Arial" w:hAnsi="Arial" w:cs="Arial"/>
          <w:color w:val="333333"/>
          <w:sz w:val="16"/>
          <w:szCs w:val="16"/>
        </w:rPr>
        <w:br/>
      </w:r>
      <w:r w:rsidR="00A7708F" w:rsidRPr="008E47DF">
        <w:rPr>
          <w:rStyle w:val="extrainfo"/>
          <w:rFonts w:ascii="Arial" w:hAnsi="Arial" w:cs="Arial"/>
          <w:color w:val="333333"/>
          <w:sz w:val="16"/>
          <w:szCs w:val="16"/>
        </w:rPr>
        <w:t xml:space="preserve">The next of kin for </w:t>
      </w:r>
      <w:r w:rsidR="001103E9">
        <w:rPr>
          <w:rStyle w:val="extrainfo"/>
          <w:rFonts w:ascii="Arial" w:hAnsi="Arial" w:cs="Arial"/>
          <w:color w:val="333333"/>
          <w:sz w:val="16"/>
          <w:szCs w:val="16"/>
        </w:rPr>
        <w:t>John Savage</w:t>
      </w:r>
      <w:r w:rsidR="00A7708F" w:rsidRPr="008E47DF">
        <w:rPr>
          <w:rStyle w:val="extrainfo"/>
          <w:rFonts w:ascii="Arial" w:hAnsi="Arial" w:cs="Arial"/>
          <w:color w:val="333333"/>
          <w:sz w:val="16"/>
          <w:szCs w:val="16"/>
        </w:rPr>
        <w:t xml:space="preserve"> would have been sent this death plaque after the war to commemorate </w:t>
      </w:r>
      <w:proofErr w:type="gramStart"/>
      <w:r w:rsidR="00A7708F" w:rsidRPr="008E47DF">
        <w:rPr>
          <w:rStyle w:val="extrainfo"/>
          <w:rFonts w:ascii="Arial" w:hAnsi="Arial" w:cs="Arial"/>
          <w:color w:val="333333"/>
          <w:sz w:val="16"/>
          <w:szCs w:val="16"/>
        </w:rPr>
        <w:t>all of</w:t>
      </w:r>
      <w:proofErr w:type="gramEnd"/>
      <w:r w:rsidR="00A7708F" w:rsidRPr="008E47DF">
        <w:rPr>
          <w:rStyle w:val="extrainfo"/>
          <w:rFonts w:ascii="Arial" w:hAnsi="Arial" w:cs="Arial"/>
          <w:color w:val="333333"/>
          <w:sz w:val="16"/>
          <w:szCs w:val="16"/>
        </w:rPr>
        <w:t xml:space="preserve"> the war dead. Over 1 million were issued in total.</w:t>
      </w:r>
      <w:r w:rsidR="00A7708F" w:rsidRPr="008E47DF">
        <w:rPr>
          <w:rFonts w:ascii="Arial" w:hAnsi="Arial" w:cs="Arial"/>
          <w:color w:val="333333"/>
          <w:sz w:val="16"/>
          <w:szCs w:val="16"/>
        </w:rPr>
        <w:t xml:space="preserve"> </w:t>
      </w:r>
      <w:r w:rsidR="00A7708F" w:rsidRPr="008E47DF">
        <w:rPr>
          <w:rFonts w:ascii="Arial" w:hAnsi="Arial" w:cs="Arial"/>
          <w:color w:val="333333"/>
          <w:sz w:val="16"/>
          <w:szCs w:val="16"/>
        </w:rPr>
        <w:br/>
      </w:r>
    </w:p>
    <w:p w14:paraId="53239B38" w14:textId="77777777" w:rsidR="00FF416B" w:rsidRDefault="00FF416B" w:rsidP="00A7708F">
      <w:pPr>
        <w:shd w:val="clear" w:color="auto" w:fill="FFFFFF"/>
        <w:rPr>
          <w:rFonts w:ascii="Arial" w:hAnsi="Arial" w:cs="Arial"/>
          <w:noProof/>
          <w:color w:val="333333"/>
          <w:sz w:val="16"/>
          <w:szCs w:val="16"/>
        </w:rPr>
      </w:pPr>
    </w:p>
    <w:p w14:paraId="4D7FFFF6" w14:textId="77777777" w:rsidR="00FF416B" w:rsidRDefault="00FF416B" w:rsidP="00A7708F">
      <w:pPr>
        <w:shd w:val="clear" w:color="auto" w:fill="FFFFFF"/>
        <w:rPr>
          <w:rFonts w:ascii="Arial" w:hAnsi="Arial" w:cs="Arial"/>
          <w:color w:val="333333"/>
          <w:sz w:val="16"/>
          <w:szCs w:val="16"/>
        </w:rPr>
      </w:pPr>
    </w:p>
    <w:p w14:paraId="757A6F46" w14:textId="544F57DD" w:rsidR="00230220" w:rsidRDefault="00230220" w:rsidP="00FF416B">
      <w:pPr>
        <w:shd w:val="clear" w:color="auto" w:fill="FFFFFF"/>
      </w:pPr>
      <w:bookmarkStart w:id="1" w:name="bm_Service"/>
      <w:bookmarkEnd w:id="1"/>
    </w:p>
    <w:p w14:paraId="5F97DC75" w14:textId="400BEA0E" w:rsidR="00230220" w:rsidRDefault="00230220"/>
    <w:p w14:paraId="4BE0A364" w14:textId="5CE263E0" w:rsidR="00230220" w:rsidRDefault="00230220"/>
    <w:p w14:paraId="220F153D" w14:textId="72FC14D4" w:rsidR="00230220" w:rsidRDefault="00230220"/>
    <w:p w14:paraId="3E7BB2AD" w14:textId="5002037A" w:rsidR="00230220" w:rsidRDefault="00230220"/>
    <w:p w14:paraId="68A5A78E" w14:textId="0C69B1B8" w:rsidR="00230220" w:rsidRDefault="00230220"/>
    <w:p w14:paraId="1C1C85B7" w14:textId="22F2B2CC" w:rsidR="00230220" w:rsidRDefault="00230220"/>
    <w:p w14:paraId="481F823F" w14:textId="279EDD09" w:rsidR="00230220" w:rsidRDefault="00230220"/>
    <w:p w14:paraId="2298A962" w14:textId="29E2EAC4" w:rsidR="00230220" w:rsidRDefault="00230220"/>
    <w:p w14:paraId="7CCEDC7B" w14:textId="65420443" w:rsidR="00230220" w:rsidRDefault="00230220"/>
    <w:p w14:paraId="7CCFB0AC" w14:textId="4A7D20F3" w:rsidR="00230220" w:rsidRDefault="00230220"/>
    <w:p w14:paraId="5B71C8D4" w14:textId="4270F9A4" w:rsidR="00230220" w:rsidRDefault="00230220"/>
    <w:p w14:paraId="6E2CDCAE" w14:textId="6750C150" w:rsidR="00230220" w:rsidRDefault="00230220"/>
    <w:sectPr w:rsidR="00230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8D"/>
    <w:rsid w:val="00093E5E"/>
    <w:rsid w:val="000A2EC9"/>
    <w:rsid w:val="001103E9"/>
    <w:rsid w:val="001D1DBF"/>
    <w:rsid w:val="001F6B5F"/>
    <w:rsid w:val="00230220"/>
    <w:rsid w:val="002B7124"/>
    <w:rsid w:val="002E3760"/>
    <w:rsid w:val="003512D3"/>
    <w:rsid w:val="003D7A8D"/>
    <w:rsid w:val="00513753"/>
    <w:rsid w:val="00513CB7"/>
    <w:rsid w:val="005F5B36"/>
    <w:rsid w:val="006A25A1"/>
    <w:rsid w:val="006A7B9A"/>
    <w:rsid w:val="007B4A9A"/>
    <w:rsid w:val="008E47DF"/>
    <w:rsid w:val="009B2AF1"/>
    <w:rsid w:val="009C33FE"/>
    <w:rsid w:val="009F010D"/>
    <w:rsid w:val="00A7708F"/>
    <w:rsid w:val="00AB46EA"/>
    <w:rsid w:val="00AD5B16"/>
    <w:rsid w:val="00B07C1D"/>
    <w:rsid w:val="00B81FD1"/>
    <w:rsid w:val="00C0499B"/>
    <w:rsid w:val="00C70A0B"/>
    <w:rsid w:val="00D62903"/>
    <w:rsid w:val="00D65127"/>
    <w:rsid w:val="00DF2270"/>
    <w:rsid w:val="00E22AD0"/>
    <w:rsid w:val="00E2472E"/>
    <w:rsid w:val="00F2537C"/>
    <w:rsid w:val="00FF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BDEF"/>
  <w15:chartTrackingRefBased/>
  <w15:docId w15:val="{975E5E88-07E7-4979-A169-499BC5DE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trainfo">
    <w:name w:val="extrainfo"/>
    <w:basedOn w:val="DefaultParagraphFont"/>
    <w:rsid w:val="00A7708F"/>
  </w:style>
  <w:style w:type="character" w:styleId="Hyperlink">
    <w:name w:val="Hyperlink"/>
    <w:basedOn w:val="DefaultParagraphFont"/>
    <w:uiPriority w:val="99"/>
    <w:semiHidden/>
    <w:unhideWhenUsed/>
    <w:rsid w:val="00A77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1095">
      <w:bodyDiv w:val="1"/>
      <w:marLeft w:val="0"/>
      <w:marRight w:val="0"/>
      <w:marTop w:val="0"/>
      <w:marBottom w:val="0"/>
      <w:divBdr>
        <w:top w:val="none" w:sz="0" w:space="0" w:color="auto"/>
        <w:left w:val="none" w:sz="0" w:space="0" w:color="auto"/>
        <w:bottom w:val="none" w:sz="0" w:space="0" w:color="auto"/>
        <w:right w:val="none" w:sz="0" w:space="0" w:color="auto"/>
      </w:divBdr>
      <w:divsChild>
        <w:div w:id="437677109">
          <w:marLeft w:val="0"/>
          <w:marRight w:val="0"/>
          <w:marTop w:val="0"/>
          <w:marBottom w:val="0"/>
          <w:divBdr>
            <w:top w:val="none" w:sz="0" w:space="0" w:color="auto"/>
            <w:left w:val="none" w:sz="0" w:space="0" w:color="auto"/>
            <w:bottom w:val="none" w:sz="0" w:space="0" w:color="auto"/>
            <w:right w:val="none" w:sz="0" w:space="0" w:color="auto"/>
          </w:divBdr>
          <w:divsChild>
            <w:div w:id="1162232305">
              <w:marLeft w:val="0"/>
              <w:marRight w:val="0"/>
              <w:marTop w:val="0"/>
              <w:marBottom w:val="0"/>
              <w:divBdr>
                <w:top w:val="none" w:sz="0" w:space="0" w:color="auto"/>
                <w:left w:val="none" w:sz="0" w:space="0" w:color="auto"/>
                <w:bottom w:val="none" w:sz="0" w:space="0" w:color="auto"/>
                <w:right w:val="none" w:sz="0" w:space="0" w:color="auto"/>
              </w:divBdr>
            </w:div>
            <w:div w:id="1698769487">
              <w:marLeft w:val="0"/>
              <w:marRight w:val="0"/>
              <w:marTop w:val="0"/>
              <w:marBottom w:val="0"/>
              <w:divBdr>
                <w:top w:val="none" w:sz="0" w:space="0" w:color="auto"/>
                <w:left w:val="none" w:sz="0" w:space="0" w:color="auto"/>
                <w:bottom w:val="none" w:sz="0" w:space="0" w:color="auto"/>
                <w:right w:val="none" w:sz="0" w:space="0" w:color="auto"/>
              </w:divBdr>
            </w:div>
          </w:divsChild>
        </w:div>
        <w:div w:id="1568804686">
          <w:marLeft w:val="0"/>
          <w:marRight w:val="0"/>
          <w:marTop w:val="0"/>
          <w:marBottom w:val="0"/>
          <w:divBdr>
            <w:top w:val="none" w:sz="0" w:space="0" w:color="auto"/>
            <w:left w:val="none" w:sz="0" w:space="0" w:color="auto"/>
            <w:bottom w:val="none" w:sz="0" w:space="0" w:color="auto"/>
            <w:right w:val="none" w:sz="0" w:space="0" w:color="auto"/>
          </w:divBdr>
          <w:divsChild>
            <w:div w:id="1560440097">
              <w:marLeft w:val="0"/>
              <w:marRight w:val="0"/>
              <w:marTop w:val="0"/>
              <w:marBottom w:val="0"/>
              <w:divBdr>
                <w:top w:val="none" w:sz="0" w:space="0" w:color="auto"/>
                <w:left w:val="none" w:sz="0" w:space="0" w:color="auto"/>
                <w:bottom w:val="none" w:sz="0" w:space="0" w:color="auto"/>
                <w:right w:val="none" w:sz="0" w:space="0" w:color="auto"/>
              </w:divBdr>
            </w:div>
            <w:div w:id="556279816">
              <w:marLeft w:val="0"/>
              <w:marRight w:val="0"/>
              <w:marTop w:val="0"/>
              <w:marBottom w:val="0"/>
              <w:divBdr>
                <w:top w:val="none" w:sz="0" w:space="0" w:color="auto"/>
                <w:left w:val="none" w:sz="0" w:space="0" w:color="auto"/>
                <w:bottom w:val="none" w:sz="0" w:space="0" w:color="auto"/>
                <w:right w:val="none" w:sz="0" w:space="0" w:color="auto"/>
              </w:divBdr>
            </w:div>
          </w:divsChild>
        </w:div>
        <w:div w:id="596209529">
          <w:marLeft w:val="0"/>
          <w:marRight w:val="0"/>
          <w:marTop w:val="0"/>
          <w:marBottom w:val="0"/>
          <w:divBdr>
            <w:top w:val="none" w:sz="0" w:space="0" w:color="auto"/>
            <w:left w:val="none" w:sz="0" w:space="0" w:color="auto"/>
            <w:bottom w:val="none" w:sz="0" w:space="0" w:color="auto"/>
            <w:right w:val="none" w:sz="0" w:space="0" w:color="auto"/>
          </w:divBdr>
          <w:divsChild>
            <w:div w:id="871724201">
              <w:marLeft w:val="0"/>
              <w:marRight w:val="0"/>
              <w:marTop w:val="0"/>
              <w:marBottom w:val="0"/>
              <w:divBdr>
                <w:top w:val="none" w:sz="0" w:space="0" w:color="auto"/>
                <w:left w:val="none" w:sz="0" w:space="0" w:color="auto"/>
                <w:bottom w:val="none" w:sz="0" w:space="0" w:color="auto"/>
                <w:right w:val="none" w:sz="0" w:space="0" w:color="auto"/>
              </w:divBdr>
            </w:div>
            <w:div w:id="408187583">
              <w:marLeft w:val="0"/>
              <w:marRight w:val="0"/>
              <w:marTop w:val="0"/>
              <w:marBottom w:val="0"/>
              <w:divBdr>
                <w:top w:val="none" w:sz="0" w:space="0" w:color="auto"/>
                <w:left w:val="none" w:sz="0" w:space="0" w:color="auto"/>
                <w:bottom w:val="none" w:sz="0" w:space="0" w:color="auto"/>
                <w:right w:val="none" w:sz="0" w:space="0" w:color="auto"/>
              </w:divBdr>
            </w:div>
          </w:divsChild>
        </w:div>
        <w:div w:id="896234849">
          <w:marLeft w:val="0"/>
          <w:marRight w:val="0"/>
          <w:marTop w:val="0"/>
          <w:marBottom w:val="0"/>
          <w:divBdr>
            <w:top w:val="none" w:sz="0" w:space="0" w:color="auto"/>
            <w:left w:val="none" w:sz="0" w:space="0" w:color="auto"/>
            <w:bottom w:val="none" w:sz="0" w:space="0" w:color="auto"/>
            <w:right w:val="none" w:sz="0" w:space="0" w:color="auto"/>
          </w:divBdr>
          <w:divsChild>
            <w:div w:id="248739089">
              <w:marLeft w:val="0"/>
              <w:marRight w:val="0"/>
              <w:marTop w:val="0"/>
              <w:marBottom w:val="0"/>
              <w:divBdr>
                <w:top w:val="none" w:sz="0" w:space="0" w:color="auto"/>
                <w:left w:val="none" w:sz="0" w:space="0" w:color="auto"/>
                <w:bottom w:val="none" w:sz="0" w:space="0" w:color="auto"/>
                <w:right w:val="none" w:sz="0" w:space="0" w:color="auto"/>
              </w:divBdr>
            </w:div>
            <w:div w:id="696807717">
              <w:marLeft w:val="0"/>
              <w:marRight w:val="0"/>
              <w:marTop w:val="0"/>
              <w:marBottom w:val="0"/>
              <w:divBdr>
                <w:top w:val="none" w:sz="0" w:space="0" w:color="auto"/>
                <w:left w:val="none" w:sz="0" w:space="0" w:color="auto"/>
                <w:bottom w:val="none" w:sz="0" w:space="0" w:color="auto"/>
                <w:right w:val="none" w:sz="0" w:space="0" w:color="auto"/>
              </w:divBdr>
            </w:div>
          </w:divsChild>
        </w:div>
        <w:div w:id="1283072032">
          <w:marLeft w:val="0"/>
          <w:marRight w:val="0"/>
          <w:marTop w:val="0"/>
          <w:marBottom w:val="0"/>
          <w:divBdr>
            <w:top w:val="none" w:sz="0" w:space="0" w:color="auto"/>
            <w:left w:val="none" w:sz="0" w:space="0" w:color="auto"/>
            <w:bottom w:val="none" w:sz="0" w:space="0" w:color="auto"/>
            <w:right w:val="none" w:sz="0" w:space="0" w:color="auto"/>
          </w:divBdr>
          <w:divsChild>
            <w:div w:id="678582571">
              <w:marLeft w:val="0"/>
              <w:marRight w:val="0"/>
              <w:marTop w:val="0"/>
              <w:marBottom w:val="0"/>
              <w:divBdr>
                <w:top w:val="none" w:sz="0" w:space="0" w:color="auto"/>
                <w:left w:val="none" w:sz="0" w:space="0" w:color="auto"/>
                <w:bottom w:val="none" w:sz="0" w:space="0" w:color="auto"/>
                <w:right w:val="none" w:sz="0" w:space="0" w:color="auto"/>
              </w:divBdr>
            </w:div>
            <w:div w:id="1743412242">
              <w:marLeft w:val="0"/>
              <w:marRight w:val="0"/>
              <w:marTop w:val="0"/>
              <w:marBottom w:val="0"/>
              <w:divBdr>
                <w:top w:val="none" w:sz="0" w:space="0" w:color="auto"/>
                <w:left w:val="none" w:sz="0" w:space="0" w:color="auto"/>
                <w:bottom w:val="none" w:sz="0" w:space="0" w:color="auto"/>
                <w:right w:val="none" w:sz="0" w:space="0" w:color="auto"/>
              </w:divBdr>
            </w:div>
          </w:divsChild>
        </w:div>
        <w:div w:id="715199153">
          <w:marLeft w:val="0"/>
          <w:marRight w:val="0"/>
          <w:marTop w:val="0"/>
          <w:marBottom w:val="0"/>
          <w:divBdr>
            <w:top w:val="none" w:sz="0" w:space="0" w:color="auto"/>
            <w:left w:val="none" w:sz="0" w:space="0" w:color="auto"/>
            <w:bottom w:val="none" w:sz="0" w:space="0" w:color="auto"/>
            <w:right w:val="none" w:sz="0" w:space="0" w:color="auto"/>
          </w:divBdr>
          <w:divsChild>
            <w:div w:id="591164">
              <w:marLeft w:val="0"/>
              <w:marRight w:val="0"/>
              <w:marTop w:val="0"/>
              <w:marBottom w:val="0"/>
              <w:divBdr>
                <w:top w:val="none" w:sz="0" w:space="0" w:color="auto"/>
                <w:left w:val="none" w:sz="0" w:space="0" w:color="auto"/>
                <w:bottom w:val="none" w:sz="0" w:space="0" w:color="auto"/>
                <w:right w:val="none" w:sz="0" w:space="0" w:color="auto"/>
              </w:divBdr>
            </w:div>
            <w:div w:id="1562715193">
              <w:marLeft w:val="0"/>
              <w:marRight w:val="0"/>
              <w:marTop w:val="0"/>
              <w:marBottom w:val="0"/>
              <w:divBdr>
                <w:top w:val="none" w:sz="0" w:space="0" w:color="auto"/>
                <w:left w:val="none" w:sz="0" w:space="0" w:color="auto"/>
                <w:bottom w:val="none" w:sz="0" w:space="0" w:color="auto"/>
                <w:right w:val="none" w:sz="0" w:space="0" w:color="auto"/>
              </w:divBdr>
            </w:div>
          </w:divsChild>
        </w:div>
        <w:div w:id="749037949">
          <w:marLeft w:val="0"/>
          <w:marRight w:val="0"/>
          <w:marTop w:val="0"/>
          <w:marBottom w:val="0"/>
          <w:divBdr>
            <w:top w:val="none" w:sz="0" w:space="0" w:color="auto"/>
            <w:left w:val="none" w:sz="0" w:space="0" w:color="auto"/>
            <w:bottom w:val="none" w:sz="0" w:space="0" w:color="auto"/>
            <w:right w:val="none" w:sz="0" w:space="0" w:color="auto"/>
          </w:divBdr>
          <w:divsChild>
            <w:div w:id="689375351">
              <w:marLeft w:val="0"/>
              <w:marRight w:val="0"/>
              <w:marTop w:val="0"/>
              <w:marBottom w:val="0"/>
              <w:divBdr>
                <w:top w:val="none" w:sz="0" w:space="0" w:color="auto"/>
                <w:left w:val="none" w:sz="0" w:space="0" w:color="auto"/>
                <w:bottom w:val="none" w:sz="0" w:space="0" w:color="auto"/>
                <w:right w:val="none" w:sz="0" w:space="0" w:color="auto"/>
              </w:divBdr>
            </w:div>
            <w:div w:id="980233781">
              <w:marLeft w:val="0"/>
              <w:marRight w:val="0"/>
              <w:marTop w:val="0"/>
              <w:marBottom w:val="0"/>
              <w:divBdr>
                <w:top w:val="none" w:sz="0" w:space="0" w:color="auto"/>
                <w:left w:val="none" w:sz="0" w:space="0" w:color="auto"/>
                <w:bottom w:val="none" w:sz="0" w:space="0" w:color="auto"/>
                <w:right w:val="none" w:sz="0" w:space="0" w:color="auto"/>
              </w:divBdr>
            </w:div>
          </w:divsChild>
        </w:div>
        <w:div w:id="2116051169">
          <w:marLeft w:val="0"/>
          <w:marRight w:val="0"/>
          <w:marTop w:val="0"/>
          <w:marBottom w:val="0"/>
          <w:divBdr>
            <w:top w:val="none" w:sz="0" w:space="0" w:color="auto"/>
            <w:left w:val="none" w:sz="0" w:space="0" w:color="auto"/>
            <w:bottom w:val="none" w:sz="0" w:space="0" w:color="auto"/>
            <w:right w:val="none" w:sz="0" w:space="0" w:color="auto"/>
          </w:divBdr>
          <w:divsChild>
            <w:div w:id="2010016757">
              <w:marLeft w:val="0"/>
              <w:marRight w:val="0"/>
              <w:marTop w:val="0"/>
              <w:marBottom w:val="0"/>
              <w:divBdr>
                <w:top w:val="none" w:sz="0" w:space="0" w:color="auto"/>
                <w:left w:val="none" w:sz="0" w:space="0" w:color="auto"/>
                <w:bottom w:val="none" w:sz="0" w:space="0" w:color="auto"/>
                <w:right w:val="none" w:sz="0" w:space="0" w:color="auto"/>
              </w:divBdr>
            </w:div>
            <w:div w:id="930285141">
              <w:marLeft w:val="0"/>
              <w:marRight w:val="0"/>
              <w:marTop w:val="0"/>
              <w:marBottom w:val="0"/>
              <w:divBdr>
                <w:top w:val="none" w:sz="0" w:space="0" w:color="auto"/>
                <w:left w:val="none" w:sz="0" w:space="0" w:color="auto"/>
                <w:bottom w:val="none" w:sz="0" w:space="0" w:color="auto"/>
                <w:right w:val="none" w:sz="0" w:space="0" w:color="auto"/>
              </w:divBdr>
            </w:div>
          </w:divsChild>
        </w:div>
        <w:div w:id="2052341231">
          <w:marLeft w:val="0"/>
          <w:marRight w:val="0"/>
          <w:marTop w:val="0"/>
          <w:marBottom w:val="0"/>
          <w:divBdr>
            <w:top w:val="none" w:sz="0" w:space="0" w:color="auto"/>
            <w:left w:val="none" w:sz="0" w:space="0" w:color="auto"/>
            <w:bottom w:val="none" w:sz="0" w:space="0" w:color="auto"/>
            <w:right w:val="none" w:sz="0" w:space="0" w:color="auto"/>
          </w:divBdr>
          <w:divsChild>
            <w:div w:id="805660935">
              <w:marLeft w:val="0"/>
              <w:marRight w:val="0"/>
              <w:marTop w:val="0"/>
              <w:marBottom w:val="0"/>
              <w:divBdr>
                <w:top w:val="none" w:sz="0" w:space="0" w:color="auto"/>
                <w:left w:val="none" w:sz="0" w:space="0" w:color="auto"/>
                <w:bottom w:val="none" w:sz="0" w:space="0" w:color="auto"/>
                <w:right w:val="none" w:sz="0" w:space="0" w:color="auto"/>
              </w:divBdr>
            </w:div>
            <w:div w:id="1759015847">
              <w:marLeft w:val="0"/>
              <w:marRight w:val="0"/>
              <w:marTop w:val="0"/>
              <w:marBottom w:val="0"/>
              <w:divBdr>
                <w:top w:val="none" w:sz="0" w:space="0" w:color="auto"/>
                <w:left w:val="none" w:sz="0" w:space="0" w:color="auto"/>
                <w:bottom w:val="none" w:sz="0" w:space="0" w:color="auto"/>
                <w:right w:val="none" w:sz="0" w:space="0" w:color="auto"/>
              </w:divBdr>
            </w:div>
          </w:divsChild>
        </w:div>
        <w:div w:id="713429359">
          <w:marLeft w:val="0"/>
          <w:marRight w:val="0"/>
          <w:marTop w:val="0"/>
          <w:marBottom w:val="0"/>
          <w:divBdr>
            <w:top w:val="none" w:sz="0" w:space="0" w:color="auto"/>
            <w:left w:val="none" w:sz="0" w:space="0" w:color="auto"/>
            <w:bottom w:val="none" w:sz="0" w:space="0" w:color="auto"/>
            <w:right w:val="none" w:sz="0" w:space="0" w:color="auto"/>
          </w:divBdr>
          <w:divsChild>
            <w:div w:id="639963598">
              <w:marLeft w:val="0"/>
              <w:marRight w:val="0"/>
              <w:marTop w:val="0"/>
              <w:marBottom w:val="0"/>
              <w:divBdr>
                <w:top w:val="none" w:sz="0" w:space="0" w:color="auto"/>
                <w:left w:val="none" w:sz="0" w:space="0" w:color="auto"/>
                <w:bottom w:val="none" w:sz="0" w:space="0" w:color="auto"/>
                <w:right w:val="none" w:sz="0" w:space="0" w:color="auto"/>
              </w:divBdr>
            </w:div>
            <w:div w:id="600143037">
              <w:marLeft w:val="0"/>
              <w:marRight w:val="0"/>
              <w:marTop w:val="0"/>
              <w:marBottom w:val="0"/>
              <w:divBdr>
                <w:top w:val="none" w:sz="0" w:space="0" w:color="auto"/>
                <w:left w:val="none" w:sz="0" w:space="0" w:color="auto"/>
                <w:bottom w:val="none" w:sz="0" w:space="0" w:color="auto"/>
                <w:right w:val="none" w:sz="0" w:space="0" w:color="auto"/>
              </w:divBdr>
            </w:div>
          </w:divsChild>
        </w:div>
        <w:div w:id="2091584294">
          <w:marLeft w:val="0"/>
          <w:marRight w:val="0"/>
          <w:marTop w:val="0"/>
          <w:marBottom w:val="0"/>
          <w:divBdr>
            <w:top w:val="none" w:sz="0" w:space="0" w:color="auto"/>
            <w:left w:val="none" w:sz="0" w:space="0" w:color="auto"/>
            <w:bottom w:val="none" w:sz="0" w:space="0" w:color="auto"/>
            <w:right w:val="none" w:sz="0" w:space="0" w:color="auto"/>
          </w:divBdr>
          <w:divsChild>
            <w:div w:id="1407915031">
              <w:marLeft w:val="0"/>
              <w:marRight w:val="0"/>
              <w:marTop w:val="0"/>
              <w:marBottom w:val="0"/>
              <w:divBdr>
                <w:top w:val="none" w:sz="0" w:space="0" w:color="auto"/>
                <w:left w:val="none" w:sz="0" w:space="0" w:color="auto"/>
                <w:bottom w:val="none" w:sz="0" w:space="0" w:color="auto"/>
                <w:right w:val="none" w:sz="0" w:space="0" w:color="auto"/>
              </w:divBdr>
            </w:div>
            <w:div w:id="1388337191">
              <w:marLeft w:val="0"/>
              <w:marRight w:val="0"/>
              <w:marTop w:val="0"/>
              <w:marBottom w:val="0"/>
              <w:divBdr>
                <w:top w:val="none" w:sz="0" w:space="0" w:color="auto"/>
                <w:left w:val="none" w:sz="0" w:space="0" w:color="auto"/>
                <w:bottom w:val="none" w:sz="0" w:space="0" w:color="auto"/>
                <w:right w:val="none" w:sz="0" w:space="0" w:color="auto"/>
              </w:divBdr>
            </w:div>
          </w:divsChild>
        </w:div>
        <w:div w:id="1215654599">
          <w:marLeft w:val="0"/>
          <w:marRight w:val="0"/>
          <w:marTop w:val="0"/>
          <w:marBottom w:val="0"/>
          <w:divBdr>
            <w:top w:val="none" w:sz="0" w:space="0" w:color="auto"/>
            <w:left w:val="none" w:sz="0" w:space="0" w:color="auto"/>
            <w:bottom w:val="none" w:sz="0" w:space="0" w:color="auto"/>
            <w:right w:val="none" w:sz="0" w:space="0" w:color="auto"/>
          </w:divBdr>
          <w:divsChild>
            <w:div w:id="1213662778">
              <w:marLeft w:val="0"/>
              <w:marRight w:val="0"/>
              <w:marTop w:val="0"/>
              <w:marBottom w:val="0"/>
              <w:divBdr>
                <w:top w:val="none" w:sz="0" w:space="0" w:color="auto"/>
                <w:left w:val="none" w:sz="0" w:space="0" w:color="auto"/>
                <w:bottom w:val="none" w:sz="0" w:space="0" w:color="auto"/>
                <w:right w:val="none" w:sz="0" w:space="0" w:color="auto"/>
              </w:divBdr>
            </w:div>
            <w:div w:id="1674606595">
              <w:marLeft w:val="0"/>
              <w:marRight w:val="0"/>
              <w:marTop w:val="0"/>
              <w:marBottom w:val="0"/>
              <w:divBdr>
                <w:top w:val="none" w:sz="0" w:space="0" w:color="auto"/>
                <w:left w:val="none" w:sz="0" w:space="0" w:color="auto"/>
                <w:bottom w:val="none" w:sz="0" w:space="0" w:color="auto"/>
                <w:right w:val="none" w:sz="0" w:space="0" w:color="auto"/>
              </w:divBdr>
            </w:div>
          </w:divsChild>
        </w:div>
        <w:div w:id="1986736674">
          <w:marLeft w:val="0"/>
          <w:marRight w:val="0"/>
          <w:marTop w:val="0"/>
          <w:marBottom w:val="0"/>
          <w:divBdr>
            <w:top w:val="none" w:sz="0" w:space="0" w:color="auto"/>
            <w:left w:val="none" w:sz="0" w:space="0" w:color="auto"/>
            <w:bottom w:val="none" w:sz="0" w:space="0" w:color="auto"/>
            <w:right w:val="none" w:sz="0" w:space="0" w:color="auto"/>
          </w:divBdr>
          <w:divsChild>
            <w:div w:id="1764759604">
              <w:marLeft w:val="0"/>
              <w:marRight w:val="0"/>
              <w:marTop w:val="0"/>
              <w:marBottom w:val="0"/>
              <w:divBdr>
                <w:top w:val="none" w:sz="0" w:space="0" w:color="auto"/>
                <w:left w:val="none" w:sz="0" w:space="0" w:color="auto"/>
                <w:bottom w:val="none" w:sz="0" w:space="0" w:color="auto"/>
                <w:right w:val="none" w:sz="0" w:space="0" w:color="auto"/>
              </w:divBdr>
            </w:div>
            <w:div w:id="286931702">
              <w:marLeft w:val="0"/>
              <w:marRight w:val="0"/>
              <w:marTop w:val="0"/>
              <w:marBottom w:val="0"/>
              <w:divBdr>
                <w:top w:val="none" w:sz="0" w:space="0" w:color="auto"/>
                <w:left w:val="none" w:sz="0" w:space="0" w:color="auto"/>
                <w:bottom w:val="none" w:sz="0" w:space="0" w:color="auto"/>
                <w:right w:val="none" w:sz="0" w:space="0" w:color="auto"/>
              </w:divBdr>
            </w:div>
          </w:divsChild>
        </w:div>
        <w:div w:id="2122408152">
          <w:marLeft w:val="0"/>
          <w:marRight w:val="0"/>
          <w:marTop w:val="0"/>
          <w:marBottom w:val="0"/>
          <w:divBdr>
            <w:top w:val="none" w:sz="0" w:space="0" w:color="auto"/>
            <w:left w:val="none" w:sz="0" w:space="0" w:color="auto"/>
            <w:bottom w:val="none" w:sz="0" w:space="0" w:color="auto"/>
            <w:right w:val="none" w:sz="0" w:space="0" w:color="auto"/>
          </w:divBdr>
          <w:divsChild>
            <w:div w:id="1190416120">
              <w:marLeft w:val="0"/>
              <w:marRight w:val="0"/>
              <w:marTop w:val="0"/>
              <w:marBottom w:val="0"/>
              <w:divBdr>
                <w:top w:val="none" w:sz="0" w:space="0" w:color="auto"/>
                <w:left w:val="none" w:sz="0" w:space="0" w:color="auto"/>
                <w:bottom w:val="none" w:sz="0" w:space="0" w:color="auto"/>
                <w:right w:val="none" w:sz="0" w:space="0" w:color="auto"/>
              </w:divBdr>
            </w:div>
            <w:div w:id="462430130">
              <w:marLeft w:val="0"/>
              <w:marRight w:val="0"/>
              <w:marTop w:val="0"/>
              <w:marBottom w:val="0"/>
              <w:divBdr>
                <w:top w:val="none" w:sz="0" w:space="0" w:color="auto"/>
                <w:left w:val="none" w:sz="0" w:space="0" w:color="auto"/>
                <w:bottom w:val="none" w:sz="0" w:space="0" w:color="auto"/>
                <w:right w:val="none" w:sz="0" w:space="0" w:color="auto"/>
              </w:divBdr>
            </w:div>
          </w:divsChild>
        </w:div>
        <w:div w:id="1541626700">
          <w:marLeft w:val="0"/>
          <w:marRight w:val="0"/>
          <w:marTop w:val="0"/>
          <w:marBottom w:val="0"/>
          <w:divBdr>
            <w:top w:val="none" w:sz="0" w:space="0" w:color="auto"/>
            <w:left w:val="none" w:sz="0" w:space="0" w:color="auto"/>
            <w:bottom w:val="none" w:sz="0" w:space="0" w:color="auto"/>
            <w:right w:val="none" w:sz="0" w:space="0" w:color="auto"/>
          </w:divBdr>
          <w:divsChild>
            <w:div w:id="1593705301">
              <w:marLeft w:val="0"/>
              <w:marRight w:val="0"/>
              <w:marTop w:val="0"/>
              <w:marBottom w:val="0"/>
              <w:divBdr>
                <w:top w:val="none" w:sz="0" w:space="0" w:color="auto"/>
                <w:left w:val="none" w:sz="0" w:space="0" w:color="auto"/>
                <w:bottom w:val="none" w:sz="0" w:space="0" w:color="auto"/>
                <w:right w:val="none" w:sz="0" w:space="0" w:color="auto"/>
              </w:divBdr>
            </w:div>
            <w:div w:id="268005303">
              <w:marLeft w:val="0"/>
              <w:marRight w:val="0"/>
              <w:marTop w:val="0"/>
              <w:marBottom w:val="0"/>
              <w:divBdr>
                <w:top w:val="none" w:sz="0" w:space="0" w:color="auto"/>
                <w:left w:val="none" w:sz="0" w:space="0" w:color="auto"/>
                <w:bottom w:val="none" w:sz="0" w:space="0" w:color="auto"/>
                <w:right w:val="none" w:sz="0" w:space="0" w:color="auto"/>
              </w:divBdr>
              <w:divsChild>
                <w:div w:id="1696031827">
                  <w:marLeft w:val="0"/>
                  <w:marRight w:val="0"/>
                  <w:marTop w:val="0"/>
                  <w:marBottom w:val="0"/>
                  <w:divBdr>
                    <w:top w:val="none" w:sz="0" w:space="0" w:color="auto"/>
                    <w:left w:val="none" w:sz="0" w:space="0" w:color="auto"/>
                    <w:bottom w:val="none" w:sz="0" w:space="0" w:color="auto"/>
                    <w:right w:val="none" w:sz="0" w:space="0" w:color="auto"/>
                  </w:divBdr>
                </w:div>
                <w:div w:id="1558011089">
                  <w:marLeft w:val="0"/>
                  <w:marRight w:val="0"/>
                  <w:marTop w:val="0"/>
                  <w:marBottom w:val="0"/>
                  <w:divBdr>
                    <w:top w:val="none" w:sz="0" w:space="0" w:color="auto"/>
                    <w:left w:val="none" w:sz="0" w:space="0" w:color="auto"/>
                    <w:bottom w:val="none" w:sz="0" w:space="0" w:color="auto"/>
                    <w:right w:val="none" w:sz="0" w:space="0" w:color="auto"/>
                  </w:divBdr>
                </w:div>
                <w:div w:id="1887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2894">
          <w:marLeft w:val="0"/>
          <w:marRight w:val="0"/>
          <w:marTop w:val="0"/>
          <w:marBottom w:val="0"/>
          <w:divBdr>
            <w:top w:val="none" w:sz="0" w:space="0" w:color="auto"/>
            <w:left w:val="none" w:sz="0" w:space="0" w:color="auto"/>
            <w:bottom w:val="none" w:sz="0" w:space="0" w:color="auto"/>
            <w:right w:val="none" w:sz="0" w:space="0" w:color="auto"/>
          </w:divBdr>
          <w:divsChild>
            <w:div w:id="504630364">
              <w:marLeft w:val="0"/>
              <w:marRight w:val="0"/>
              <w:marTop w:val="0"/>
              <w:marBottom w:val="0"/>
              <w:divBdr>
                <w:top w:val="none" w:sz="0" w:space="0" w:color="auto"/>
                <w:left w:val="none" w:sz="0" w:space="0" w:color="auto"/>
                <w:bottom w:val="none" w:sz="0" w:space="0" w:color="auto"/>
                <w:right w:val="none" w:sz="0" w:space="0" w:color="auto"/>
              </w:divBdr>
            </w:div>
            <w:div w:id="816341387">
              <w:marLeft w:val="0"/>
              <w:marRight w:val="0"/>
              <w:marTop w:val="0"/>
              <w:marBottom w:val="0"/>
              <w:divBdr>
                <w:top w:val="none" w:sz="0" w:space="0" w:color="auto"/>
                <w:left w:val="none" w:sz="0" w:space="0" w:color="auto"/>
                <w:bottom w:val="none" w:sz="0" w:space="0" w:color="auto"/>
                <w:right w:val="none" w:sz="0" w:space="0" w:color="auto"/>
              </w:divBdr>
            </w:div>
          </w:divsChild>
        </w:div>
        <w:div w:id="2002390640">
          <w:marLeft w:val="0"/>
          <w:marRight w:val="0"/>
          <w:marTop w:val="0"/>
          <w:marBottom w:val="0"/>
          <w:divBdr>
            <w:top w:val="none" w:sz="0" w:space="0" w:color="auto"/>
            <w:left w:val="none" w:sz="0" w:space="0" w:color="auto"/>
            <w:bottom w:val="none" w:sz="0" w:space="0" w:color="auto"/>
            <w:right w:val="none" w:sz="0" w:space="0" w:color="auto"/>
          </w:divBdr>
          <w:divsChild>
            <w:div w:id="1728727325">
              <w:marLeft w:val="0"/>
              <w:marRight w:val="0"/>
              <w:marTop w:val="0"/>
              <w:marBottom w:val="0"/>
              <w:divBdr>
                <w:top w:val="none" w:sz="0" w:space="0" w:color="auto"/>
                <w:left w:val="none" w:sz="0" w:space="0" w:color="auto"/>
                <w:bottom w:val="none" w:sz="0" w:space="0" w:color="auto"/>
                <w:right w:val="none" w:sz="0" w:space="0" w:color="auto"/>
              </w:divBdr>
            </w:div>
            <w:div w:id="1858687862">
              <w:marLeft w:val="0"/>
              <w:marRight w:val="0"/>
              <w:marTop w:val="0"/>
              <w:marBottom w:val="0"/>
              <w:divBdr>
                <w:top w:val="none" w:sz="0" w:space="0" w:color="auto"/>
                <w:left w:val="none" w:sz="0" w:space="0" w:color="auto"/>
                <w:bottom w:val="none" w:sz="0" w:space="0" w:color="auto"/>
                <w:right w:val="none" w:sz="0" w:space="0" w:color="auto"/>
              </w:divBdr>
            </w:div>
          </w:divsChild>
        </w:div>
        <w:div w:id="906381992">
          <w:marLeft w:val="0"/>
          <w:marRight w:val="0"/>
          <w:marTop w:val="0"/>
          <w:marBottom w:val="0"/>
          <w:divBdr>
            <w:top w:val="none" w:sz="0" w:space="0" w:color="auto"/>
            <w:left w:val="none" w:sz="0" w:space="0" w:color="auto"/>
            <w:bottom w:val="none" w:sz="0" w:space="0" w:color="auto"/>
            <w:right w:val="none" w:sz="0" w:space="0" w:color="auto"/>
          </w:divBdr>
          <w:divsChild>
            <w:div w:id="1696809868">
              <w:marLeft w:val="0"/>
              <w:marRight w:val="0"/>
              <w:marTop w:val="0"/>
              <w:marBottom w:val="0"/>
              <w:divBdr>
                <w:top w:val="none" w:sz="0" w:space="0" w:color="auto"/>
                <w:left w:val="none" w:sz="0" w:space="0" w:color="auto"/>
                <w:bottom w:val="none" w:sz="0" w:space="0" w:color="auto"/>
                <w:right w:val="none" w:sz="0" w:space="0" w:color="auto"/>
              </w:divBdr>
            </w:div>
            <w:div w:id="1799835018">
              <w:marLeft w:val="0"/>
              <w:marRight w:val="0"/>
              <w:marTop w:val="0"/>
              <w:marBottom w:val="0"/>
              <w:divBdr>
                <w:top w:val="none" w:sz="0" w:space="0" w:color="auto"/>
                <w:left w:val="none" w:sz="0" w:space="0" w:color="auto"/>
                <w:bottom w:val="none" w:sz="0" w:space="0" w:color="auto"/>
                <w:right w:val="none" w:sz="0" w:space="0" w:color="auto"/>
              </w:divBdr>
            </w:div>
          </w:divsChild>
        </w:div>
        <w:div w:id="1914659790">
          <w:marLeft w:val="0"/>
          <w:marRight w:val="0"/>
          <w:marTop w:val="0"/>
          <w:marBottom w:val="0"/>
          <w:divBdr>
            <w:top w:val="none" w:sz="0" w:space="0" w:color="auto"/>
            <w:left w:val="none" w:sz="0" w:space="0" w:color="auto"/>
            <w:bottom w:val="none" w:sz="0" w:space="0" w:color="auto"/>
            <w:right w:val="none" w:sz="0" w:space="0" w:color="auto"/>
          </w:divBdr>
          <w:divsChild>
            <w:div w:id="823468576">
              <w:marLeft w:val="0"/>
              <w:marRight w:val="0"/>
              <w:marTop w:val="0"/>
              <w:marBottom w:val="0"/>
              <w:divBdr>
                <w:top w:val="none" w:sz="0" w:space="0" w:color="auto"/>
                <w:left w:val="none" w:sz="0" w:space="0" w:color="auto"/>
                <w:bottom w:val="none" w:sz="0" w:space="0" w:color="auto"/>
                <w:right w:val="none" w:sz="0" w:space="0" w:color="auto"/>
              </w:divBdr>
            </w:div>
            <w:div w:id="10589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forces-war-records.co.uk/medals/memorial-death-plaque-of-wwi"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forces-war-records.co.uk/medals/british-war-med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forces-war-records.co.uk/medals/victory-meda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5C3BA-D117-49F2-A0F0-1C7DCAA6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Doran</dc:creator>
  <cp:keywords/>
  <dc:description/>
  <cp:lastModifiedBy>John Doran</cp:lastModifiedBy>
  <cp:revision>28</cp:revision>
  <cp:lastPrinted>2018-10-29T01:11:00Z</cp:lastPrinted>
  <dcterms:created xsi:type="dcterms:W3CDTF">2018-10-28T19:15:00Z</dcterms:created>
  <dcterms:modified xsi:type="dcterms:W3CDTF">2018-10-30T09:11:00Z</dcterms:modified>
</cp:coreProperties>
</file>